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8" w:rsidRDefault="005A5BF8" w:rsidP="00460B5F">
      <w:pPr>
        <w:ind w:left="4956"/>
        <w:rPr>
          <w:rFonts w:ascii="Chaparral Pro" w:hAnsi="Chaparral Pro"/>
          <w:b/>
        </w:rPr>
      </w:pP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 xml:space="preserve">Ill.mi sigg. 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PDL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Puglia prima di tutto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PD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UDC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UDCAP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PSI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Agire insieme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FLI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Democratici per la Città</w:t>
      </w:r>
    </w:p>
    <w:p w:rsidR="00D23235" w:rsidRDefault="00D23235" w:rsidP="00D23235">
      <w:pPr>
        <w:ind w:left="4956"/>
        <w:rPr>
          <w:rFonts w:ascii="Chaparral Pro" w:hAnsi="Chaparral Pro"/>
          <w:b/>
        </w:rPr>
      </w:pPr>
      <w:r>
        <w:rPr>
          <w:rFonts w:ascii="Chaparral Pro" w:hAnsi="Chaparral Pro"/>
          <w:b/>
        </w:rPr>
        <w:t>Capogruppo gruppo misto</w:t>
      </w:r>
    </w:p>
    <w:p w:rsidR="00CF3240" w:rsidRPr="003251C2" w:rsidRDefault="00CF3240" w:rsidP="00CF3240">
      <w:pPr>
        <w:rPr>
          <w:rFonts w:ascii="Chaparral Pro" w:hAnsi="Chaparral Pro"/>
        </w:rPr>
      </w:pPr>
    </w:p>
    <w:p w:rsidR="00CF3240" w:rsidRPr="003251C2" w:rsidRDefault="00CF3240" w:rsidP="00CF3240">
      <w:pPr>
        <w:rPr>
          <w:rFonts w:ascii="Chaparral Pro" w:hAnsi="Chaparral Pro"/>
        </w:rPr>
      </w:pPr>
    </w:p>
    <w:p w:rsidR="00CF3240" w:rsidRPr="003251C2" w:rsidRDefault="00CF3240" w:rsidP="003C0DE5">
      <w:pPr>
        <w:spacing w:after="240"/>
        <w:ind w:left="1276" w:hanging="1276"/>
        <w:rPr>
          <w:rFonts w:ascii="Chaparral Pro" w:hAnsi="Chaparral Pro"/>
        </w:rPr>
      </w:pPr>
      <w:r w:rsidRPr="003251C2">
        <w:rPr>
          <w:rFonts w:ascii="Chaparral Pro" w:hAnsi="Chaparral Pro"/>
          <w:b/>
        </w:rPr>
        <w:t>OGGETTO:</w:t>
      </w:r>
      <w:r w:rsidR="003C0DE5">
        <w:rPr>
          <w:rFonts w:ascii="Chaparral Pro" w:hAnsi="Chaparral Pro"/>
        </w:rPr>
        <w:t>E</w:t>
      </w:r>
      <w:r w:rsidR="0043213B">
        <w:rPr>
          <w:rFonts w:ascii="Chaparral Pro" w:hAnsi="Chaparral Pro"/>
        </w:rPr>
        <w:t xml:space="preserve">spropriazione immobiliare NRG ES. 382/2009 </w:t>
      </w:r>
      <w:r w:rsidR="003C0DE5">
        <w:rPr>
          <w:rFonts w:ascii="Chaparral Pro" w:hAnsi="Chaparral Pro"/>
        </w:rPr>
        <w:t>pendente din</w:t>
      </w:r>
      <w:r w:rsidR="00EA24D3">
        <w:rPr>
          <w:rFonts w:ascii="Chaparral Pro" w:hAnsi="Chaparral Pro"/>
        </w:rPr>
        <w:t>anzi al Tribunale di Foggia</w:t>
      </w:r>
      <w:r w:rsidR="0041275D">
        <w:rPr>
          <w:rFonts w:ascii="Chaparral Pro" w:hAnsi="Chaparral Pro"/>
        </w:rPr>
        <w:t>,</w:t>
      </w:r>
      <w:r w:rsidR="00EA24D3">
        <w:rPr>
          <w:rFonts w:ascii="Chaparral Pro" w:hAnsi="Chaparral Pro"/>
        </w:rPr>
        <w:t xml:space="preserve"> promossa da </w:t>
      </w:r>
      <w:r w:rsidR="00CE2CC7">
        <w:rPr>
          <w:rFonts w:ascii="Chaparral Pro" w:hAnsi="Chaparral Pro"/>
        </w:rPr>
        <w:t>DEUTSCHE BANK C/ SICEL</w:t>
      </w:r>
      <w:r w:rsidR="0043213B">
        <w:rPr>
          <w:rFonts w:ascii="Chaparral Pro" w:hAnsi="Chaparral Pro"/>
        </w:rPr>
        <w:t xml:space="preserve"> SRL</w:t>
      </w:r>
      <w:r w:rsidR="00B95625">
        <w:rPr>
          <w:rFonts w:ascii="Chaparral Pro" w:hAnsi="Chaparral Pro"/>
        </w:rPr>
        <w:t>.</w:t>
      </w:r>
    </w:p>
    <w:p w:rsidR="006C522B" w:rsidRPr="00A76C6D" w:rsidRDefault="003C0DE5" w:rsidP="00780D53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I</w:t>
      </w:r>
      <w:r w:rsidR="00057B2D" w:rsidRPr="00A76C6D">
        <w:rPr>
          <w:rFonts w:ascii="Chaparral Pro" w:hAnsi="Chaparral Pro"/>
          <w:sz w:val="20"/>
          <w:szCs w:val="20"/>
        </w:rPr>
        <w:t>l sottoscritto procuratore</w:t>
      </w:r>
      <w:r w:rsidR="005A5BF8" w:rsidRPr="00A76C6D">
        <w:rPr>
          <w:rFonts w:ascii="Chaparral Pro" w:hAnsi="Chaparral Pro"/>
          <w:sz w:val="20"/>
          <w:szCs w:val="20"/>
        </w:rPr>
        <w:t>,</w:t>
      </w:r>
      <w:r w:rsidR="00057B2D" w:rsidRPr="00A76C6D">
        <w:rPr>
          <w:rFonts w:ascii="Chaparral Pro" w:hAnsi="Chaparral Pro"/>
          <w:sz w:val="20"/>
          <w:szCs w:val="20"/>
        </w:rPr>
        <w:t xml:space="preserve"> nell’interesse</w:t>
      </w:r>
      <w:r w:rsidR="005A5BF8" w:rsidRPr="00A76C6D">
        <w:rPr>
          <w:rFonts w:ascii="Chaparral Pro" w:hAnsi="Chaparral Pro"/>
          <w:sz w:val="20"/>
          <w:szCs w:val="20"/>
        </w:rPr>
        <w:t xml:space="preserve"> dei </w:t>
      </w:r>
      <w:proofErr w:type="spellStart"/>
      <w:r w:rsidR="005A5BF8" w:rsidRPr="00A76C6D">
        <w:rPr>
          <w:rFonts w:ascii="Chaparral Pro" w:hAnsi="Chaparral Pro"/>
          <w:sz w:val="20"/>
          <w:szCs w:val="20"/>
        </w:rPr>
        <w:t>sigg.ri</w:t>
      </w:r>
      <w:proofErr w:type="spellEnd"/>
      <w:r w:rsidR="005A5BF8" w:rsidRPr="00A76C6D">
        <w:rPr>
          <w:rFonts w:ascii="Chaparral Pro" w:hAnsi="Chaparral Pro"/>
          <w:sz w:val="20"/>
          <w:szCs w:val="20"/>
        </w:rPr>
        <w:t xml:space="preserve"> ANTONACCI Antonio, </w:t>
      </w:r>
      <w:r w:rsidR="00780D53" w:rsidRPr="00A76C6D">
        <w:rPr>
          <w:rFonts w:ascii="Chaparral Pro" w:hAnsi="Chaparral Pro"/>
          <w:sz w:val="20"/>
          <w:szCs w:val="20"/>
        </w:rPr>
        <w:t xml:space="preserve">BARBANO Giuseppe, </w:t>
      </w:r>
      <w:r w:rsidR="005A5BF8" w:rsidRPr="00A76C6D">
        <w:rPr>
          <w:rFonts w:ascii="Chaparral Pro" w:hAnsi="Chaparral Pro"/>
          <w:sz w:val="20"/>
          <w:szCs w:val="20"/>
        </w:rPr>
        <w:t xml:space="preserve">CAFARO Mario, </w:t>
      </w:r>
      <w:r w:rsidR="00780D53" w:rsidRPr="00A76C6D">
        <w:rPr>
          <w:rFonts w:ascii="Chaparral Pro" w:hAnsi="Chaparral Pro"/>
          <w:sz w:val="20"/>
          <w:szCs w:val="20"/>
        </w:rPr>
        <w:t xml:space="preserve">CAMPANILE Angela, </w:t>
      </w:r>
      <w:r w:rsidR="005A5BF8" w:rsidRPr="00A76C6D">
        <w:rPr>
          <w:rFonts w:ascii="Chaparral Pro" w:hAnsi="Chaparral Pro"/>
          <w:sz w:val="20"/>
          <w:szCs w:val="20"/>
        </w:rPr>
        <w:t xml:space="preserve">CANISTRO Pasquale, </w:t>
      </w:r>
      <w:r w:rsidR="00780D53" w:rsidRPr="00A76C6D">
        <w:rPr>
          <w:rFonts w:ascii="Chaparral Pro" w:hAnsi="Chaparral Pro"/>
          <w:sz w:val="20"/>
          <w:szCs w:val="20"/>
        </w:rPr>
        <w:t xml:space="preserve">CAPPUCCI Michele, </w:t>
      </w:r>
      <w:r w:rsidR="005A5BF8" w:rsidRPr="00A76C6D">
        <w:rPr>
          <w:rFonts w:ascii="Chaparral Pro" w:hAnsi="Chaparral Pro"/>
          <w:sz w:val="20"/>
          <w:szCs w:val="20"/>
        </w:rPr>
        <w:t xml:space="preserve">CAPPUCCI Rachele, </w:t>
      </w:r>
      <w:r w:rsidR="00CE2CC7" w:rsidRPr="00A76C6D">
        <w:rPr>
          <w:rFonts w:ascii="Chaparral Pro" w:hAnsi="Chaparral Pro"/>
          <w:sz w:val="20"/>
          <w:szCs w:val="20"/>
        </w:rPr>
        <w:t xml:space="preserve">CASCAVILLA Antonio, </w:t>
      </w:r>
      <w:r w:rsidR="005A5BF8" w:rsidRPr="00A76C6D">
        <w:rPr>
          <w:rFonts w:ascii="Chaparral Pro" w:hAnsi="Chaparral Pro"/>
          <w:sz w:val="20"/>
          <w:szCs w:val="20"/>
        </w:rPr>
        <w:t xml:space="preserve">CASILLO Antonio, </w:t>
      </w:r>
      <w:r w:rsidR="00780D53" w:rsidRPr="00A76C6D">
        <w:rPr>
          <w:rFonts w:ascii="Chaparral Pro" w:hAnsi="Chaparral Pro"/>
          <w:sz w:val="20"/>
          <w:szCs w:val="20"/>
        </w:rPr>
        <w:t xml:space="preserve">CASSANO Giuseppe, </w:t>
      </w:r>
      <w:r w:rsidR="005A5BF8" w:rsidRPr="00A76C6D">
        <w:rPr>
          <w:rFonts w:ascii="Chaparral Pro" w:hAnsi="Chaparral Pro"/>
          <w:sz w:val="20"/>
          <w:szCs w:val="20"/>
        </w:rPr>
        <w:t xml:space="preserve">CASSANO Matteo Orazio, CISTERNINO Giuseppe, </w:t>
      </w:r>
      <w:r w:rsidR="00780D53" w:rsidRPr="00A76C6D">
        <w:rPr>
          <w:rFonts w:ascii="Chaparral Pro" w:hAnsi="Chaparral Pro"/>
          <w:sz w:val="20"/>
          <w:szCs w:val="20"/>
        </w:rPr>
        <w:t xml:space="preserve">COCOLA Maria, COCOMAZZI Nunzio, </w:t>
      </w:r>
      <w:r w:rsidR="005A5BF8" w:rsidRPr="00A76C6D">
        <w:rPr>
          <w:rFonts w:ascii="Chaparral Pro" w:hAnsi="Chaparral Pro"/>
          <w:sz w:val="20"/>
          <w:szCs w:val="20"/>
        </w:rPr>
        <w:t xml:space="preserve">DE BONIS Nicola, </w:t>
      </w:r>
      <w:r w:rsidR="00CE2CC7" w:rsidRPr="00A76C6D">
        <w:rPr>
          <w:rFonts w:ascii="Chaparral Pro" w:hAnsi="Chaparral Pro"/>
          <w:sz w:val="20"/>
          <w:szCs w:val="20"/>
        </w:rPr>
        <w:t xml:space="preserve">DEL SORDO Diego, </w:t>
      </w:r>
      <w:r w:rsidR="005A5BF8" w:rsidRPr="00A76C6D">
        <w:rPr>
          <w:rFonts w:ascii="Chaparral Pro" w:hAnsi="Chaparral Pro"/>
          <w:sz w:val="20"/>
          <w:szCs w:val="20"/>
        </w:rPr>
        <w:t xml:space="preserve">DE VITA Antonio, FAIENZA Lucia, GRECO Antonio, MANGIACOTTI Mario, MANGIACOTTI Matteo, MARINO Pietro, </w:t>
      </w:r>
      <w:r w:rsidR="00780D53" w:rsidRPr="00A76C6D">
        <w:rPr>
          <w:rFonts w:ascii="Chaparral Pro" w:hAnsi="Chaparral Pro"/>
          <w:sz w:val="20"/>
          <w:szCs w:val="20"/>
        </w:rPr>
        <w:t xml:space="preserve">NOTARANGELO Matteo, PALLADINO Salvatore, PAVINO Matteo, </w:t>
      </w:r>
      <w:r w:rsidR="005A5BF8" w:rsidRPr="00A76C6D">
        <w:rPr>
          <w:rFonts w:ascii="Chaparral Pro" w:hAnsi="Chaparral Pro"/>
          <w:sz w:val="20"/>
          <w:szCs w:val="20"/>
        </w:rPr>
        <w:t xml:space="preserve">PAZIENZA Pio, </w:t>
      </w:r>
      <w:r w:rsidR="00780D53" w:rsidRPr="00A76C6D">
        <w:rPr>
          <w:rFonts w:ascii="Chaparral Pro" w:hAnsi="Chaparral Pro"/>
          <w:sz w:val="20"/>
          <w:szCs w:val="20"/>
        </w:rPr>
        <w:t xml:space="preserve">PUZZOLANTE Urbano, RUBERTO Raffaella, SCARAMUZZI Domenico, </w:t>
      </w:r>
      <w:r w:rsidR="005A5BF8" w:rsidRPr="00A76C6D">
        <w:rPr>
          <w:rFonts w:ascii="Chaparral Pro" w:hAnsi="Chaparral Pro"/>
          <w:sz w:val="20"/>
          <w:szCs w:val="20"/>
        </w:rPr>
        <w:t xml:space="preserve">SCARAMUZZI Gerardo, </w:t>
      </w:r>
      <w:r w:rsidR="00BC006D" w:rsidRPr="00A76C6D">
        <w:rPr>
          <w:rFonts w:ascii="Chaparral Pro" w:hAnsi="Chaparral Pro"/>
          <w:sz w:val="20"/>
          <w:szCs w:val="20"/>
        </w:rPr>
        <w:t xml:space="preserve">SCARAMUZZI Salvatore, </w:t>
      </w:r>
      <w:r w:rsidR="00780D53" w:rsidRPr="00A76C6D">
        <w:rPr>
          <w:rFonts w:ascii="Chaparral Pro" w:hAnsi="Chaparral Pro"/>
          <w:sz w:val="20"/>
          <w:szCs w:val="20"/>
        </w:rPr>
        <w:t xml:space="preserve">SINISI Roberto, </w:t>
      </w:r>
      <w:r w:rsidR="005A5BF8" w:rsidRPr="00A76C6D">
        <w:rPr>
          <w:rFonts w:ascii="Chaparral Pro" w:hAnsi="Chaparral Pro"/>
          <w:sz w:val="20"/>
          <w:szCs w:val="20"/>
        </w:rPr>
        <w:t xml:space="preserve">TAMBURRANO Antonio, TAMBURRANO Giuseppe, TORTORELLI Giovanni, TORTORELLI Matteo, </w:t>
      </w:r>
      <w:r w:rsidR="00CE2CC7" w:rsidRPr="00A76C6D">
        <w:rPr>
          <w:rFonts w:ascii="Chaparral Pro" w:hAnsi="Chaparral Pro"/>
          <w:sz w:val="20"/>
          <w:szCs w:val="20"/>
        </w:rPr>
        <w:t xml:space="preserve">URBANO Antonio, VIOLI Giuseppe, VIOLI Pietro Gerardo, VIOLI Antonella </w:t>
      </w:r>
      <w:r w:rsidR="005A5BF8" w:rsidRPr="00A76C6D">
        <w:rPr>
          <w:rFonts w:ascii="Chaparral Pro" w:hAnsi="Chaparral Pro"/>
          <w:sz w:val="20"/>
          <w:szCs w:val="20"/>
        </w:rPr>
        <w:t>TURI Antonio</w:t>
      </w:r>
      <w:r w:rsidR="00780D53" w:rsidRPr="00A76C6D">
        <w:rPr>
          <w:rFonts w:ascii="Chaparral Pro" w:hAnsi="Chaparral Pro"/>
          <w:sz w:val="20"/>
          <w:szCs w:val="20"/>
        </w:rPr>
        <w:t xml:space="preserve">, TURI Gaetano, </w:t>
      </w:r>
      <w:r w:rsidR="00BC006D" w:rsidRPr="00A76C6D">
        <w:rPr>
          <w:rFonts w:ascii="Chaparral Pro" w:hAnsi="Chaparral Pro"/>
          <w:sz w:val="20"/>
          <w:szCs w:val="20"/>
        </w:rPr>
        <w:t xml:space="preserve">URBANO Fortunata per conto di PUZZOLANTE Nunzio, </w:t>
      </w:r>
      <w:r w:rsidR="005A5BF8" w:rsidRPr="00A76C6D">
        <w:rPr>
          <w:rFonts w:ascii="Chaparral Pro" w:hAnsi="Chaparral Pro"/>
          <w:sz w:val="20"/>
          <w:szCs w:val="20"/>
        </w:rPr>
        <w:t>tutti, ormai ex</w:t>
      </w:r>
      <w:r w:rsidR="00780D53" w:rsidRPr="00A76C6D">
        <w:rPr>
          <w:rFonts w:ascii="Chaparral Pro" w:hAnsi="Chaparral Pro"/>
          <w:sz w:val="20"/>
          <w:szCs w:val="20"/>
        </w:rPr>
        <w:t>,</w:t>
      </w:r>
      <w:r w:rsidR="005A5BF8" w:rsidRPr="00A76C6D">
        <w:rPr>
          <w:rFonts w:ascii="Chaparral Pro" w:hAnsi="Chaparral Pro"/>
          <w:sz w:val="20"/>
          <w:szCs w:val="20"/>
        </w:rPr>
        <w:t xml:space="preserve"> promissari acquirenti degli immobili realizzati dalla SICEL SRL, comunica quanto segue.</w:t>
      </w:r>
    </w:p>
    <w:p w:rsidR="006C522B" w:rsidRPr="00A76C6D" w:rsidRDefault="006C522B" w:rsidP="006C522B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In data 20 agosto 2014 veniva acquisita al protocollo</w:t>
      </w:r>
      <w:r w:rsidR="0041275D" w:rsidRPr="00A76C6D">
        <w:rPr>
          <w:rFonts w:ascii="Chaparral Pro" w:hAnsi="Chaparral Pro"/>
          <w:sz w:val="20"/>
          <w:szCs w:val="20"/>
        </w:rPr>
        <w:t xml:space="preserve"> col n. 19774</w:t>
      </w:r>
      <w:r w:rsidRPr="00A76C6D">
        <w:rPr>
          <w:rFonts w:ascii="Chaparral Pro" w:hAnsi="Chaparral Pro"/>
          <w:sz w:val="20"/>
          <w:szCs w:val="20"/>
        </w:rPr>
        <w:t xml:space="preserve"> la nota a firma dello scrivente avvocato indirizzata al Sindaco ed al Segretario Generale del Comune di San Giovanni Rotondo</w:t>
      </w:r>
      <w:r w:rsidR="00044CD2" w:rsidRPr="00A76C6D">
        <w:rPr>
          <w:rFonts w:ascii="Chaparral Pro" w:hAnsi="Chaparral Pro"/>
          <w:sz w:val="20"/>
          <w:szCs w:val="20"/>
        </w:rPr>
        <w:t xml:space="preserve"> (che si allega)</w:t>
      </w:r>
      <w:r w:rsidRPr="00A76C6D">
        <w:rPr>
          <w:rFonts w:ascii="Chaparral Pro" w:hAnsi="Chaparral Pro"/>
          <w:sz w:val="20"/>
          <w:szCs w:val="20"/>
        </w:rPr>
        <w:t xml:space="preserve"> con la quale si sollecitava l’adozione di tutte quelle attività necessarie ed urgenti al fine di prevenire le conseguenze lesive degli interessi dei miei assistiti</w:t>
      </w:r>
      <w:r w:rsidR="006F406E" w:rsidRPr="00A76C6D">
        <w:rPr>
          <w:rFonts w:ascii="Chaparral Pro" w:hAnsi="Chaparral Pro"/>
          <w:sz w:val="20"/>
          <w:szCs w:val="20"/>
        </w:rPr>
        <w:t>,</w:t>
      </w:r>
      <w:r w:rsidR="003B1742">
        <w:rPr>
          <w:rFonts w:ascii="Chaparral Pro" w:hAnsi="Chaparral Pro"/>
          <w:sz w:val="20"/>
          <w:szCs w:val="20"/>
        </w:rPr>
        <w:t xml:space="preserve"> nonché di quelli</w:t>
      </w:r>
      <w:r w:rsidRPr="00A76C6D">
        <w:rPr>
          <w:rFonts w:ascii="Chaparral Pro" w:hAnsi="Chaparral Pro"/>
          <w:sz w:val="20"/>
          <w:szCs w:val="20"/>
        </w:rPr>
        <w:t xml:space="preserve"> di p</w:t>
      </w:r>
      <w:r w:rsidR="00044CD2" w:rsidRPr="00A76C6D">
        <w:rPr>
          <w:rFonts w:ascii="Chaparral Pro" w:hAnsi="Chaparral Pro"/>
          <w:sz w:val="20"/>
          <w:szCs w:val="20"/>
        </w:rPr>
        <w:t>otenziali aggiudicatari</w:t>
      </w:r>
      <w:r w:rsidR="006F406E" w:rsidRPr="00A76C6D">
        <w:rPr>
          <w:rFonts w:ascii="Chaparral Pro" w:hAnsi="Chaparral Pro"/>
          <w:sz w:val="20"/>
          <w:szCs w:val="20"/>
        </w:rPr>
        <w:t>,</w:t>
      </w:r>
      <w:r w:rsidR="00044CD2" w:rsidRPr="00A76C6D">
        <w:rPr>
          <w:rFonts w:ascii="Chaparral Pro" w:hAnsi="Chaparral Pro"/>
          <w:sz w:val="20"/>
          <w:szCs w:val="20"/>
        </w:rPr>
        <w:t xml:space="preserve"> connesse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F94F3F" w:rsidRPr="00A76C6D">
        <w:rPr>
          <w:rFonts w:ascii="Chaparral Pro" w:hAnsi="Chaparral Pro"/>
          <w:sz w:val="20"/>
          <w:szCs w:val="20"/>
        </w:rPr>
        <w:t xml:space="preserve">alla vendita senza incanto degli immobili fissata per il giorno 8 ottobre 2014 </w:t>
      </w:r>
      <w:r w:rsidRPr="00A76C6D">
        <w:rPr>
          <w:rFonts w:ascii="Chaparral Pro" w:hAnsi="Chaparral Pro"/>
          <w:sz w:val="20"/>
          <w:szCs w:val="20"/>
        </w:rPr>
        <w:t>relativa a</w:t>
      </w:r>
      <w:r w:rsidR="00F94F3F" w:rsidRPr="00A76C6D">
        <w:rPr>
          <w:rFonts w:ascii="Chaparral Pro" w:hAnsi="Chaparral Pro"/>
          <w:sz w:val="20"/>
          <w:szCs w:val="20"/>
        </w:rPr>
        <w:t xml:space="preserve">lla procedura esecutiva </w:t>
      </w:r>
      <w:r w:rsidRPr="00A76C6D">
        <w:rPr>
          <w:rFonts w:ascii="Chaparral Pro" w:hAnsi="Chaparral Pro"/>
          <w:sz w:val="20"/>
          <w:szCs w:val="20"/>
        </w:rPr>
        <w:t>indicata in oggetto.</w:t>
      </w:r>
    </w:p>
    <w:p w:rsidR="00603CD1" w:rsidRPr="00A76C6D" w:rsidRDefault="00603CD1" w:rsidP="006C522B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Purtroppo, nonostante la rilevanza e l’urgenza degli interessi sottesi</w:t>
      </w:r>
      <w:r w:rsidR="00A76C6D">
        <w:rPr>
          <w:rFonts w:ascii="Chaparral Pro" w:hAnsi="Chaparral Pro"/>
          <w:sz w:val="20"/>
          <w:szCs w:val="20"/>
        </w:rPr>
        <w:t xml:space="preserve">, </w:t>
      </w:r>
      <w:r w:rsidRPr="00A76C6D">
        <w:rPr>
          <w:rFonts w:ascii="Chaparral Pro" w:hAnsi="Chaparral Pro"/>
          <w:sz w:val="20"/>
          <w:szCs w:val="20"/>
        </w:rPr>
        <w:t>detta nota</w:t>
      </w:r>
      <w:r w:rsidR="0041275D" w:rsidRPr="00A76C6D">
        <w:rPr>
          <w:rFonts w:ascii="Chaparral Pro" w:hAnsi="Chaparral Pro"/>
          <w:sz w:val="20"/>
          <w:szCs w:val="20"/>
        </w:rPr>
        <w:t>,</w:t>
      </w:r>
      <w:r w:rsidRPr="00A76C6D">
        <w:rPr>
          <w:rFonts w:ascii="Chaparral Pro" w:hAnsi="Chaparral Pro"/>
          <w:sz w:val="20"/>
          <w:szCs w:val="20"/>
        </w:rPr>
        <w:t xml:space="preserve"> a tutt’oggi</w:t>
      </w:r>
      <w:r w:rsidR="0041275D" w:rsidRPr="00A76C6D">
        <w:rPr>
          <w:rFonts w:ascii="Chaparral Pro" w:hAnsi="Chaparral Pro"/>
          <w:sz w:val="20"/>
          <w:szCs w:val="20"/>
        </w:rPr>
        <w:t>,</w:t>
      </w:r>
      <w:r w:rsidRPr="00A76C6D">
        <w:rPr>
          <w:rFonts w:ascii="Chaparral Pro" w:hAnsi="Chaparral Pro"/>
          <w:sz w:val="20"/>
          <w:szCs w:val="20"/>
        </w:rPr>
        <w:t xml:space="preserve"> è rimasta priva del benché minimo riscontro.</w:t>
      </w:r>
    </w:p>
    <w:p w:rsidR="00311309" w:rsidRPr="00A76C6D" w:rsidRDefault="00603CD1" w:rsidP="00603CD1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 xml:space="preserve">A tal proposito, </w:t>
      </w:r>
      <w:r w:rsidR="006B67A6" w:rsidRPr="00A76C6D">
        <w:rPr>
          <w:rFonts w:ascii="Chaparral Pro" w:hAnsi="Chaparral Pro"/>
          <w:sz w:val="20"/>
          <w:szCs w:val="20"/>
        </w:rPr>
        <w:t xml:space="preserve">si fa rilevare alle SS.VV. </w:t>
      </w:r>
      <w:r w:rsidR="00044CD2" w:rsidRPr="00A76C6D">
        <w:rPr>
          <w:rFonts w:ascii="Chaparral Pro" w:hAnsi="Chaparral Pro"/>
          <w:sz w:val="20"/>
          <w:szCs w:val="20"/>
        </w:rPr>
        <w:t xml:space="preserve">che l’avviso di vendita pubblicato sul sito </w:t>
      </w:r>
      <w:hyperlink r:id="rId7" w:history="1">
        <w:r w:rsidR="00044CD2" w:rsidRPr="00A76C6D">
          <w:rPr>
            <w:rStyle w:val="Collegamentoipertestuale"/>
            <w:rFonts w:ascii="Chaparral Pro" w:hAnsi="Chaparral Pro"/>
            <w:sz w:val="20"/>
            <w:szCs w:val="20"/>
          </w:rPr>
          <w:t>www.asteannunci.it</w:t>
        </w:r>
      </w:hyperlink>
      <w:r w:rsidR="00044CD2" w:rsidRPr="00A76C6D">
        <w:rPr>
          <w:rFonts w:ascii="Chaparral Pro" w:hAnsi="Chaparral Pro"/>
          <w:sz w:val="20"/>
          <w:szCs w:val="20"/>
        </w:rPr>
        <w:t xml:space="preserve"> dal delegato </w:t>
      </w:r>
      <w:r w:rsidRPr="00A76C6D">
        <w:rPr>
          <w:rFonts w:ascii="Chaparral Pro" w:hAnsi="Chaparral Pro"/>
          <w:sz w:val="20"/>
          <w:szCs w:val="20"/>
        </w:rPr>
        <w:t xml:space="preserve">alla vendita </w:t>
      </w:r>
      <w:r w:rsidR="00044CD2" w:rsidRPr="00A76C6D">
        <w:rPr>
          <w:rFonts w:ascii="Chaparral Pro" w:hAnsi="Chaparral Pro"/>
          <w:sz w:val="20"/>
          <w:szCs w:val="20"/>
        </w:rPr>
        <w:t xml:space="preserve">avv. </w:t>
      </w:r>
      <w:r w:rsidR="00044CD2" w:rsidRPr="00A76C6D">
        <w:rPr>
          <w:rFonts w:ascii="Chaparral Pro" w:hAnsi="Chaparral Pro"/>
          <w:b/>
          <w:sz w:val="20"/>
          <w:szCs w:val="20"/>
        </w:rPr>
        <w:t>Bartolom</w:t>
      </w:r>
      <w:r w:rsidRPr="00A76C6D">
        <w:rPr>
          <w:rFonts w:ascii="Chaparral Pro" w:hAnsi="Chaparral Pro"/>
          <w:b/>
          <w:sz w:val="20"/>
          <w:szCs w:val="20"/>
        </w:rPr>
        <w:t xml:space="preserve">eo DELL’ORCO </w:t>
      </w:r>
      <w:r w:rsidR="00F94F3F" w:rsidRPr="00A76C6D">
        <w:rPr>
          <w:rFonts w:ascii="Chaparral Pro" w:hAnsi="Chaparral Pro"/>
          <w:sz w:val="20"/>
          <w:szCs w:val="20"/>
        </w:rPr>
        <w:t xml:space="preserve">si connota per le informazioni afferenti lo stato degli immobili </w:t>
      </w:r>
      <w:r w:rsidR="00F94F3F" w:rsidRPr="00A76C6D">
        <w:rPr>
          <w:rFonts w:ascii="Chaparral Pro" w:hAnsi="Chaparral Pro"/>
          <w:i/>
          <w:sz w:val="20"/>
          <w:szCs w:val="20"/>
        </w:rPr>
        <w:t xml:space="preserve">de </w:t>
      </w:r>
      <w:proofErr w:type="spellStart"/>
      <w:r w:rsidR="00F94F3F" w:rsidRPr="00A76C6D">
        <w:rPr>
          <w:rFonts w:ascii="Chaparral Pro" w:hAnsi="Chaparral Pro"/>
          <w:i/>
          <w:sz w:val="20"/>
          <w:szCs w:val="20"/>
        </w:rPr>
        <w:t>quibus</w:t>
      </w:r>
      <w:proofErr w:type="spellEnd"/>
      <w:r w:rsidR="00A76C6D">
        <w:rPr>
          <w:rFonts w:ascii="Chaparral Pro" w:hAnsi="Chaparral Pro"/>
          <w:i/>
          <w:sz w:val="20"/>
          <w:szCs w:val="20"/>
        </w:rPr>
        <w:t xml:space="preserve"> </w:t>
      </w:r>
      <w:r w:rsidR="0026289C" w:rsidRPr="00A76C6D">
        <w:rPr>
          <w:rFonts w:ascii="Chaparral Pro" w:hAnsi="Chaparral Pro"/>
          <w:sz w:val="20"/>
          <w:szCs w:val="20"/>
        </w:rPr>
        <w:t>che si appalesano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F94F3F" w:rsidRPr="00A76C6D">
        <w:rPr>
          <w:rFonts w:ascii="Chaparral Pro" w:hAnsi="Chaparral Pro"/>
          <w:sz w:val="20"/>
          <w:szCs w:val="20"/>
        </w:rPr>
        <w:t>errate e/o</w:t>
      </w:r>
      <w:r w:rsidRPr="00A76C6D">
        <w:rPr>
          <w:rFonts w:ascii="Chaparral Pro" w:hAnsi="Chaparral Pro"/>
          <w:sz w:val="20"/>
          <w:szCs w:val="20"/>
        </w:rPr>
        <w:t xml:space="preserve"> omissiv</w:t>
      </w:r>
      <w:r w:rsidR="00311309" w:rsidRPr="00A76C6D">
        <w:rPr>
          <w:rFonts w:ascii="Chaparral Pro" w:hAnsi="Chaparral Pro"/>
          <w:sz w:val="20"/>
          <w:szCs w:val="20"/>
        </w:rPr>
        <w:t>e.</w:t>
      </w:r>
    </w:p>
    <w:p w:rsidR="00AB6500" w:rsidRPr="00A76C6D" w:rsidRDefault="00311309" w:rsidP="00603CD1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 xml:space="preserve">In particolare, </w:t>
      </w:r>
      <w:r w:rsidR="00603CD1" w:rsidRPr="00A76C6D">
        <w:rPr>
          <w:rFonts w:ascii="Chaparral Pro" w:hAnsi="Chaparral Pro"/>
          <w:sz w:val="20"/>
          <w:szCs w:val="20"/>
        </w:rPr>
        <w:t>in detto avviso di vendita</w:t>
      </w:r>
      <w:r w:rsidR="008C6778" w:rsidRPr="00A76C6D">
        <w:rPr>
          <w:rFonts w:ascii="Chaparral Pro" w:hAnsi="Chaparral Pro"/>
          <w:sz w:val="20"/>
          <w:szCs w:val="20"/>
        </w:rPr>
        <w:t>,</w:t>
      </w:r>
      <w:r w:rsidR="003B1742">
        <w:rPr>
          <w:rFonts w:ascii="Chaparral Pro" w:hAnsi="Chaparral Pro"/>
          <w:sz w:val="20"/>
          <w:szCs w:val="20"/>
        </w:rPr>
        <w:t xml:space="preserve"> </w:t>
      </w:r>
      <w:r w:rsidR="00D23235" w:rsidRPr="00A76C6D">
        <w:rPr>
          <w:rFonts w:ascii="Chaparral Pro" w:hAnsi="Chaparral Pro"/>
          <w:sz w:val="20"/>
          <w:szCs w:val="20"/>
        </w:rPr>
        <w:t>il delegato avv. Bartolomeo DELL’ORCO non solo ha sottaciuto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D23235" w:rsidRPr="00A76C6D">
        <w:rPr>
          <w:rFonts w:ascii="Chaparral Pro" w:hAnsi="Chaparral Pro"/>
          <w:sz w:val="20"/>
          <w:szCs w:val="20"/>
        </w:rPr>
        <w:t>del tutto sul</w:t>
      </w:r>
      <w:r w:rsidR="00603CD1" w:rsidRPr="00A76C6D">
        <w:rPr>
          <w:rFonts w:ascii="Chaparral Pro" w:hAnsi="Chaparral Pro"/>
          <w:sz w:val="20"/>
          <w:szCs w:val="20"/>
        </w:rPr>
        <w:t xml:space="preserve">la </w:t>
      </w:r>
      <w:r w:rsidR="00D23235" w:rsidRPr="00A76C6D">
        <w:rPr>
          <w:rFonts w:ascii="Chaparral Pro" w:hAnsi="Chaparral Pro"/>
          <w:sz w:val="20"/>
          <w:szCs w:val="20"/>
        </w:rPr>
        <w:t xml:space="preserve">determinante </w:t>
      </w:r>
      <w:r w:rsidR="00603CD1" w:rsidRPr="00A76C6D">
        <w:rPr>
          <w:rFonts w:ascii="Chaparral Pro" w:hAnsi="Chaparral Pro"/>
          <w:sz w:val="20"/>
          <w:szCs w:val="20"/>
        </w:rPr>
        <w:t xml:space="preserve">circostanza per </w:t>
      </w:r>
      <w:r w:rsidR="00D23235" w:rsidRPr="00A76C6D">
        <w:rPr>
          <w:rFonts w:ascii="Chaparral Pro" w:hAnsi="Chaparral Pro"/>
          <w:sz w:val="20"/>
          <w:szCs w:val="20"/>
        </w:rPr>
        <w:t xml:space="preserve">cui </w:t>
      </w:r>
      <w:r w:rsidR="00603CD1" w:rsidRPr="00A76C6D">
        <w:rPr>
          <w:rFonts w:ascii="Chaparral Pro" w:hAnsi="Chaparral Pro"/>
          <w:sz w:val="20"/>
          <w:szCs w:val="20"/>
        </w:rPr>
        <w:t>il Comune di San Giovanni Rotondo</w:t>
      </w:r>
      <w:r w:rsidR="00603CD1" w:rsidRPr="00A76C6D">
        <w:rPr>
          <w:rFonts w:ascii="Chaparral Pro" w:hAnsi="Chaparral Pro"/>
          <w:b/>
          <w:sz w:val="20"/>
          <w:szCs w:val="20"/>
        </w:rPr>
        <w:t xml:space="preserve"> si è opposto alla vendita degli immobili</w:t>
      </w:r>
      <w:r w:rsidR="00603CD1" w:rsidRPr="00A76C6D">
        <w:rPr>
          <w:rFonts w:ascii="Chaparral Pro" w:hAnsi="Chaparral Pro"/>
          <w:sz w:val="20"/>
          <w:szCs w:val="20"/>
        </w:rPr>
        <w:t xml:space="preserve"> - sulla base della contestazione dello stesso diritto di proprietà </w:t>
      </w:r>
      <w:r w:rsidR="00D23235" w:rsidRPr="00A76C6D">
        <w:rPr>
          <w:rFonts w:ascii="Chaparral Pro" w:hAnsi="Chaparral Pro"/>
          <w:sz w:val="20"/>
          <w:szCs w:val="20"/>
        </w:rPr>
        <w:t xml:space="preserve">riconosciuto </w:t>
      </w:r>
      <w:r w:rsidR="00603CD1" w:rsidRPr="00A76C6D">
        <w:rPr>
          <w:rFonts w:ascii="Chaparral Pro" w:hAnsi="Chaparral Pro"/>
          <w:sz w:val="20"/>
          <w:szCs w:val="20"/>
        </w:rPr>
        <w:t xml:space="preserve">in capo al debitore esecutato </w:t>
      </w:r>
      <w:proofErr w:type="spellStart"/>
      <w:r w:rsidR="00603CD1" w:rsidRPr="00A76C6D">
        <w:rPr>
          <w:rFonts w:ascii="Chaparral Pro" w:hAnsi="Chaparral Pro"/>
          <w:b/>
          <w:i/>
          <w:sz w:val="20"/>
          <w:szCs w:val="20"/>
        </w:rPr>
        <w:t>Sicel</w:t>
      </w:r>
      <w:proofErr w:type="spellEnd"/>
      <w:r w:rsidR="00A76C6D">
        <w:rPr>
          <w:rFonts w:ascii="Chaparral Pro" w:hAnsi="Chaparral Pro"/>
          <w:b/>
          <w:i/>
          <w:sz w:val="20"/>
          <w:szCs w:val="20"/>
        </w:rPr>
        <w:t xml:space="preserve"> </w:t>
      </w:r>
      <w:r w:rsidR="00603CD1" w:rsidRPr="00A76C6D">
        <w:rPr>
          <w:rFonts w:ascii="Chaparral Pro" w:hAnsi="Chaparral Pro"/>
          <w:b/>
          <w:i/>
          <w:sz w:val="20"/>
          <w:szCs w:val="20"/>
        </w:rPr>
        <w:lastRenderedPageBreak/>
        <w:t>Srl</w:t>
      </w:r>
      <w:r w:rsidR="00A76C6D">
        <w:rPr>
          <w:rFonts w:ascii="Chaparral Pro" w:hAnsi="Chaparral Pro"/>
          <w:b/>
          <w:i/>
          <w:sz w:val="20"/>
          <w:szCs w:val="20"/>
        </w:rPr>
        <w:t xml:space="preserve"> </w:t>
      </w:r>
      <w:r w:rsidR="00D23235" w:rsidRPr="00A76C6D">
        <w:rPr>
          <w:rFonts w:ascii="Chaparral Pro" w:hAnsi="Chaparral Pro"/>
          <w:sz w:val="20"/>
          <w:szCs w:val="20"/>
        </w:rPr>
        <w:t>–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D23235" w:rsidRPr="00A76C6D">
        <w:rPr>
          <w:rFonts w:ascii="Chaparral Pro" w:hAnsi="Chaparral Pro"/>
          <w:sz w:val="20"/>
          <w:szCs w:val="20"/>
        </w:rPr>
        <w:t>tanto che ha introdotto</w:t>
      </w:r>
      <w:r w:rsidR="00603CD1" w:rsidRPr="00A76C6D">
        <w:rPr>
          <w:rFonts w:ascii="Chaparral Pro" w:hAnsi="Chaparral Pro"/>
          <w:sz w:val="20"/>
          <w:szCs w:val="20"/>
        </w:rPr>
        <w:t xml:space="preserve"> il giudizio di merito attualmente pendente dinanzi alla d.ssa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D23235" w:rsidRPr="00A76C6D">
        <w:rPr>
          <w:rFonts w:ascii="Chaparral Pro" w:hAnsi="Chaparral Pro"/>
          <w:b/>
          <w:sz w:val="20"/>
          <w:szCs w:val="20"/>
        </w:rPr>
        <w:t xml:space="preserve">Stefania </w:t>
      </w:r>
      <w:r w:rsidR="00603CD1" w:rsidRPr="00A76C6D">
        <w:rPr>
          <w:rFonts w:ascii="Chaparral Pro" w:hAnsi="Chaparral Pro"/>
          <w:b/>
          <w:sz w:val="20"/>
          <w:szCs w:val="20"/>
        </w:rPr>
        <w:t>RIGNANESE</w:t>
      </w:r>
      <w:r w:rsidR="00603CD1" w:rsidRPr="00A76C6D">
        <w:rPr>
          <w:rFonts w:ascii="Chaparral Pro" w:hAnsi="Chaparral Pro"/>
          <w:sz w:val="20"/>
          <w:szCs w:val="20"/>
        </w:rPr>
        <w:t xml:space="preserve"> del Tribunale di Foggia col</w:t>
      </w:r>
      <w:r w:rsidR="00D23235" w:rsidRPr="00A76C6D">
        <w:rPr>
          <w:rFonts w:ascii="Chaparral Pro" w:hAnsi="Chaparral Pro"/>
          <w:sz w:val="20"/>
          <w:szCs w:val="20"/>
        </w:rPr>
        <w:t xml:space="preserve"> n. R.G. Trib. 693/2014, ma ha</w:t>
      </w:r>
      <w:r w:rsidR="00603CD1" w:rsidRPr="00A76C6D">
        <w:rPr>
          <w:rFonts w:ascii="Chaparral Pro" w:hAnsi="Chaparral Pro"/>
          <w:sz w:val="20"/>
          <w:szCs w:val="20"/>
        </w:rPr>
        <w:t xml:space="preserve"> addirittura prospettat</w:t>
      </w:r>
      <w:r w:rsidR="00D23235" w:rsidRPr="00A76C6D">
        <w:rPr>
          <w:rFonts w:ascii="Chaparral Pro" w:hAnsi="Chaparral Pro"/>
          <w:sz w:val="20"/>
          <w:szCs w:val="20"/>
        </w:rPr>
        <w:t>o</w:t>
      </w:r>
      <w:r w:rsidR="00603CD1" w:rsidRPr="00A76C6D">
        <w:rPr>
          <w:rFonts w:ascii="Chaparral Pro" w:hAnsi="Chaparral Pro"/>
          <w:sz w:val="20"/>
          <w:szCs w:val="20"/>
        </w:rPr>
        <w:t xml:space="preserve"> la possibilità di un accordo</w:t>
      </w:r>
      <w:r w:rsidRPr="00A76C6D">
        <w:rPr>
          <w:rFonts w:ascii="Chaparral Pro" w:hAnsi="Chaparral Pro"/>
          <w:sz w:val="20"/>
          <w:szCs w:val="20"/>
        </w:rPr>
        <w:t xml:space="preserve"> (ritenuto evidentemente </w:t>
      </w:r>
      <w:r w:rsidR="00603CD1" w:rsidRPr="00A76C6D">
        <w:rPr>
          <w:rFonts w:ascii="Chaparral Pro" w:hAnsi="Chaparral Pro"/>
          <w:sz w:val="20"/>
          <w:szCs w:val="20"/>
        </w:rPr>
        <w:t xml:space="preserve">determinante per la </w:t>
      </w:r>
      <w:r w:rsidRPr="00A76C6D">
        <w:rPr>
          <w:rFonts w:ascii="Chaparral Pro" w:hAnsi="Chaparral Pro"/>
          <w:sz w:val="20"/>
          <w:szCs w:val="20"/>
        </w:rPr>
        <w:t>stessa possibilità di addivenire alla vendita degli immobili staggiti)</w:t>
      </w:r>
      <w:r w:rsidR="00603CD1" w:rsidRPr="00A76C6D">
        <w:rPr>
          <w:rFonts w:ascii="Chaparral Pro" w:hAnsi="Chaparral Pro"/>
          <w:sz w:val="20"/>
          <w:szCs w:val="20"/>
        </w:rPr>
        <w:t xml:space="preserve"> d</w:t>
      </w:r>
      <w:r w:rsidR="00D23235" w:rsidRPr="00A76C6D">
        <w:rPr>
          <w:rFonts w:ascii="Chaparral Pro" w:hAnsi="Chaparral Pro"/>
          <w:sz w:val="20"/>
          <w:szCs w:val="20"/>
        </w:rPr>
        <w:t xml:space="preserve">a concludersi eventualmente tra i futuri aggiudicatari degli immobili posti in vendita e il </w:t>
      </w:r>
      <w:r w:rsidR="00603CD1" w:rsidRPr="00A76C6D">
        <w:rPr>
          <w:rFonts w:ascii="Chaparral Pro" w:hAnsi="Chaparral Pro"/>
          <w:sz w:val="20"/>
          <w:szCs w:val="20"/>
        </w:rPr>
        <w:t>Comune di San Giovanni Rotondo</w:t>
      </w:r>
      <w:r w:rsidRPr="00A76C6D">
        <w:rPr>
          <w:rFonts w:ascii="Chaparral Pro" w:hAnsi="Chaparral Pro"/>
          <w:sz w:val="20"/>
          <w:szCs w:val="20"/>
        </w:rPr>
        <w:t xml:space="preserve">, che dovrebbe </w:t>
      </w:r>
      <w:r w:rsidR="00603CD1" w:rsidRPr="00A76C6D">
        <w:rPr>
          <w:rFonts w:ascii="Chaparral Pro" w:hAnsi="Chaparral Pro"/>
          <w:sz w:val="20"/>
          <w:szCs w:val="20"/>
        </w:rPr>
        <w:t xml:space="preserve">peraltro regolarizzare lo stato degli immobili </w:t>
      </w:r>
      <w:r w:rsidR="00603CD1" w:rsidRPr="00A76C6D">
        <w:rPr>
          <w:rFonts w:ascii="Chaparral Pro" w:hAnsi="Chaparral Pro"/>
          <w:i/>
          <w:sz w:val="20"/>
          <w:szCs w:val="20"/>
        </w:rPr>
        <w:t xml:space="preserve">de </w:t>
      </w:r>
      <w:proofErr w:type="spellStart"/>
      <w:r w:rsidR="00603CD1" w:rsidRPr="00A76C6D">
        <w:rPr>
          <w:rFonts w:ascii="Chaparral Pro" w:hAnsi="Chaparral Pro"/>
          <w:i/>
          <w:sz w:val="20"/>
          <w:szCs w:val="20"/>
        </w:rPr>
        <w:t>quibus</w:t>
      </w:r>
      <w:proofErr w:type="spellEnd"/>
      <w:r w:rsidR="00A76C6D">
        <w:rPr>
          <w:rFonts w:ascii="Chaparral Pro" w:hAnsi="Chaparral Pro"/>
          <w:sz w:val="20"/>
          <w:szCs w:val="20"/>
        </w:rPr>
        <w:t xml:space="preserve"> </w:t>
      </w:r>
      <w:r w:rsidR="00E8352D" w:rsidRPr="00A76C6D">
        <w:rPr>
          <w:rFonts w:ascii="Chaparral Pro" w:hAnsi="Chaparral Pro"/>
          <w:sz w:val="20"/>
          <w:szCs w:val="20"/>
        </w:rPr>
        <w:t xml:space="preserve"> su richiesta</w:t>
      </w:r>
      <w:r w:rsidRPr="00A76C6D">
        <w:rPr>
          <w:rFonts w:ascii="Chaparral Pro" w:hAnsi="Chaparral Pro"/>
          <w:sz w:val="20"/>
          <w:szCs w:val="20"/>
        </w:rPr>
        <w:t xml:space="preserve"> dei</w:t>
      </w:r>
      <w:r w:rsidR="00603CD1" w:rsidRPr="00A76C6D">
        <w:rPr>
          <w:rFonts w:ascii="Chaparral Pro" w:hAnsi="Chaparral Pro"/>
          <w:sz w:val="20"/>
          <w:szCs w:val="20"/>
        </w:rPr>
        <w:t xml:space="preserve"> futuri aggiudicatari</w:t>
      </w:r>
      <w:r w:rsidR="0041275D" w:rsidRPr="00A76C6D">
        <w:rPr>
          <w:rFonts w:ascii="Chaparral Pro" w:hAnsi="Chaparral Pro"/>
          <w:sz w:val="20"/>
          <w:szCs w:val="20"/>
        </w:rPr>
        <w:t xml:space="preserve"> (cfr</w:t>
      </w:r>
      <w:r w:rsidR="00E8352D" w:rsidRPr="00A76C6D">
        <w:rPr>
          <w:rFonts w:ascii="Chaparral Pro" w:hAnsi="Chaparral Pro"/>
          <w:sz w:val="20"/>
          <w:szCs w:val="20"/>
        </w:rPr>
        <w:t>.</w:t>
      </w:r>
      <w:r w:rsidR="003B1742">
        <w:rPr>
          <w:rFonts w:ascii="Chaparral Pro" w:hAnsi="Chaparral Pro"/>
          <w:sz w:val="20"/>
          <w:szCs w:val="20"/>
        </w:rPr>
        <w:t xml:space="preserve"> </w:t>
      </w:r>
      <w:r w:rsidR="00E8352D" w:rsidRPr="00A76C6D">
        <w:rPr>
          <w:rFonts w:ascii="Chaparral Pro" w:hAnsi="Chaparral Pro"/>
          <w:sz w:val="20"/>
          <w:szCs w:val="20"/>
        </w:rPr>
        <w:t xml:space="preserve">l’allegata </w:t>
      </w:r>
      <w:r w:rsidR="0041275D" w:rsidRPr="00A76C6D">
        <w:rPr>
          <w:rFonts w:ascii="Chaparral Pro" w:hAnsi="Chaparral Pro"/>
          <w:sz w:val="20"/>
          <w:szCs w:val="20"/>
        </w:rPr>
        <w:t>pag. 4 dell’avviso di vendita</w:t>
      </w:r>
      <w:r w:rsidR="00AB6500" w:rsidRPr="00A76C6D">
        <w:rPr>
          <w:rFonts w:ascii="Chaparral Pro" w:hAnsi="Chaparral Pro"/>
          <w:sz w:val="20"/>
          <w:szCs w:val="20"/>
        </w:rPr>
        <w:t>).</w:t>
      </w:r>
    </w:p>
    <w:p w:rsidR="00AB6500" w:rsidRPr="00A76C6D" w:rsidRDefault="00AB6500" w:rsidP="00B95625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Considerato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311309" w:rsidRPr="00A76C6D">
        <w:rPr>
          <w:rFonts w:ascii="Chaparral Pro" w:hAnsi="Chaparral Pro"/>
          <w:sz w:val="20"/>
          <w:szCs w:val="20"/>
        </w:rPr>
        <w:t>che il mancato riscontro della nota sopra richiamata, oltre</w:t>
      </w:r>
      <w:r w:rsidR="008C6778" w:rsidRPr="00A76C6D">
        <w:rPr>
          <w:rFonts w:ascii="Chaparral Pro" w:hAnsi="Chaparral Pro"/>
          <w:sz w:val="20"/>
          <w:szCs w:val="20"/>
        </w:rPr>
        <w:t xml:space="preserve"> che</w:t>
      </w:r>
      <w:r w:rsidR="00311309" w:rsidRPr="00A76C6D">
        <w:rPr>
          <w:rFonts w:ascii="Chaparral Pro" w:hAnsi="Chaparral Pro"/>
          <w:sz w:val="20"/>
          <w:szCs w:val="20"/>
        </w:rPr>
        <w:t xml:space="preserve"> a  cagionare un danno evidente per gli interessi dei miei assistiti</w:t>
      </w:r>
      <w:r w:rsidRPr="00A76C6D">
        <w:rPr>
          <w:rFonts w:ascii="Chaparral Pro" w:hAnsi="Chaparral Pro"/>
          <w:sz w:val="20"/>
          <w:szCs w:val="20"/>
        </w:rPr>
        <w:t xml:space="preserve">, potrebbe indurre a valutare “diversamente” </w:t>
      </w:r>
      <w:r w:rsidR="00311309" w:rsidRPr="00A76C6D">
        <w:rPr>
          <w:rFonts w:ascii="Chaparral Pro" w:hAnsi="Chaparral Pro"/>
          <w:sz w:val="20"/>
          <w:szCs w:val="20"/>
        </w:rPr>
        <w:t xml:space="preserve">alcuni </w:t>
      </w:r>
      <w:r w:rsidRPr="00A76C6D">
        <w:rPr>
          <w:rFonts w:ascii="Chaparral Pro" w:hAnsi="Chaparral Pro"/>
          <w:sz w:val="20"/>
          <w:szCs w:val="20"/>
        </w:rPr>
        <w:t>“</w:t>
      </w:r>
      <w:r w:rsidR="00311309" w:rsidRPr="00A76C6D">
        <w:rPr>
          <w:rFonts w:ascii="Chaparral Pro" w:hAnsi="Chaparral Pro"/>
          <w:sz w:val="20"/>
          <w:szCs w:val="20"/>
        </w:rPr>
        <w:t>fatti</w:t>
      </w:r>
      <w:r w:rsidRPr="00A76C6D">
        <w:rPr>
          <w:rFonts w:ascii="Chaparral Pro" w:hAnsi="Chaparral Pro"/>
          <w:sz w:val="20"/>
          <w:szCs w:val="20"/>
        </w:rPr>
        <w:t>” pregressi</w:t>
      </w:r>
      <w:r w:rsidR="006B67A6" w:rsidRPr="00A76C6D">
        <w:rPr>
          <w:rFonts w:ascii="Chaparral Pro" w:hAnsi="Chaparral Pro"/>
          <w:sz w:val="20"/>
          <w:szCs w:val="20"/>
        </w:rPr>
        <w:t xml:space="preserve"> e,</w:t>
      </w:r>
      <w:r w:rsidR="00311309" w:rsidRPr="00A76C6D">
        <w:rPr>
          <w:rFonts w:ascii="Chaparral Pro" w:hAnsi="Chaparral Pro"/>
          <w:sz w:val="20"/>
          <w:szCs w:val="20"/>
        </w:rPr>
        <w:t xml:space="preserve"> per cosi dire</w:t>
      </w:r>
      <w:r w:rsidR="006B67A6" w:rsidRPr="00A76C6D">
        <w:rPr>
          <w:rFonts w:ascii="Chaparral Pro" w:hAnsi="Chaparral Pro"/>
          <w:sz w:val="20"/>
          <w:szCs w:val="20"/>
        </w:rPr>
        <w:t>,</w:t>
      </w:r>
      <w:r w:rsidR="00311309" w:rsidRPr="00A76C6D">
        <w:rPr>
          <w:rFonts w:ascii="Chaparral Pro" w:hAnsi="Chaparral Pro"/>
          <w:sz w:val="20"/>
          <w:szCs w:val="20"/>
        </w:rPr>
        <w:t xml:space="preserve"> “ambigui” che hanno interessato detta vicenda </w:t>
      </w:r>
      <w:r w:rsidR="00E8352D" w:rsidRPr="00A76C6D">
        <w:rPr>
          <w:rFonts w:ascii="Chaparral Pro" w:hAnsi="Chaparral Pro"/>
          <w:sz w:val="20"/>
          <w:szCs w:val="20"/>
        </w:rPr>
        <w:t xml:space="preserve">- </w:t>
      </w:r>
      <w:r w:rsidR="00311309" w:rsidRPr="00A76C6D">
        <w:rPr>
          <w:rFonts w:ascii="Chaparral Pro" w:hAnsi="Chaparral Pro"/>
          <w:sz w:val="20"/>
          <w:szCs w:val="20"/>
        </w:rPr>
        <w:t>ed, in particolare: a) alcune dich</w:t>
      </w:r>
      <w:r w:rsidRPr="00A76C6D">
        <w:rPr>
          <w:rFonts w:ascii="Chaparral Pro" w:hAnsi="Chaparral Pro"/>
          <w:sz w:val="20"/>
          <w:szCs w:val="20"/>
        </w:rPr>
        <w:t>iarazioni rilasciate da pubblici amministrat</w:t>
      </w:r>
      <w:r w:rsidR="00311309" w:rsidRPr="00A76C6D">
        <w:rPr>
          <w:rFonts w:ascii="Chaparral Pro" w:hAnsi="Chaparral Pro"/>
          <w:sz w:val="20"/>
          <w:szCs w:val="20"/>
        </w:rPr>
        <w:t xml:space="preserve">ori sulla “vicenda </w:t>
      </w:r>
      <w:proofErr w:type="spellStart"/>
      <w:r w:rsidR="00311309" w:rsidRPr="00A76C6D">
        <w:rPr>
          <w:rFonts w:ascii="Chaparral Pro" w:hAnsi="Chaparral Pro"/>
          <w:sz w:val="20"/>
          <w:szCs w:val="20"/>
        </w:rPr>
        <w:t>Sicel</w:t>
      </w:r>
      <w:proofErr w:type="spellEnd"/>
      <w:r w:rsidR="00A76C6D">
        <w:rPr>
          <w:rFonts w:ascii="Chaparral Pro" w:hAnsi="Chaparral Pro"/>
          <w:sz w:val="20"/>
          <w:szCs w:val="20"/>
        </w:rPr>
        <w:t xml:space="preserve"> </w:t>
      </w:r>
      <w:r w:rsidR="00311309" w:rsidRPr="00A76C6D">
        <w:rPr>
          <w:rFonts w:ascii="Chaparral Pro" w:hAnsi="Chaparral Pro"/>
          <w:sz w:val="20"/>
          <w:szCs w:val="20"/>
        </w:rPr>
        <w:t xml:space="preserve">Srl” durante </w:t>
      </w:r>
      <w:r w:rsidRPr="00A76C6D">
        <w:rPr>
          <w:rFonts w:ascii="Chaparral Pro" w:hAnsi="Chaparral Pro"/>
          <w:sz w:val="20"/>
          <w:szCs w:val="20"/>
        </w:rPr>
        <w:t>la seduta consiliare del</w:t>
      </w:r>
      <w:r w:rsidR="006B67A6" w:rsidRPr="00A76C6D">
        <w:rPr>
          <w:rFonts w:ascii="Chaparral Pro" w:hAnsi="Chaparral Pro"/>
          <w:sz w:val="20"/>
          <w:szCs w:val="20"/>
        </w:rPr>
        <w:t xml:space="preserve"> 10.02.2012 (cfr. Delibera del C.C. n. 6 del 10.02.2012)</w:t>
      </w:r>
      <w:r w:rsidR="00B95625" w:rsidRPr="00A76C6D">
        <w:rPr>
          <w:rFonts w:ascii="Chaparral Pro" w:hAnsi="Chaparral Pro"/>
          <w:sz w:val="20"/>
          <w:szCs w:val="20"/>
        </w:rPr>
        <w:t xml:space="preserve">; </w:t>
      </w:r>
      <w:r w:rsidR="00E8352D" w:rsidRPr="00A76C6D">
        <w:rPr>
          <w:rFonts w:ascii="Chaparral Pro" w:hAnsi="Chaparral Pro"/>
          <w:sz w:val="20"/>
          <w:szCs w:val="20"/>
        </w:rPr>
        <w:t xml:space="preserve">b) </w:t>
      </w:r>
      <w:r w:rsidR="00B95625" w:rsidRPr="00A76C6D">
        <w:rPr>
          <w:rFonts w:ascii="Chaparral Pro" w:hAnsi="Chaparral Pro"/>
          <w:sz w:val="20"/>
          <w:szCs w:val="20"/>
        </w:rPr>
        <w:t>la decisione di non presentare reclamo avverso l’Ordinanza</w:t>
      </w:r>
      <w:r w:rsidR="006B67A6" w:rsidRPr="00A76C6D">
        <w:rPr>
          <w:rFonts w:ascii="Chaparral Pro" w:hAnsi="Chaparral Pro"/>
          <w:sz w:val="20"/>
          <w:szCs w:val="20"/>
        </w:rPr>
        <w:t xml:space="preserve"> del </w:t>
      </w:r>
      <w:proofErr w:type="spellStart"/>
      <w:r w:rsidR="006B67A6" w:rsidRPr="00A76C6D">
        <w:rPr>
          <w:rFonts w:ascii="Chaparral Pro" w:hAnsi="Chaparral Pro"/>
          <w:sz w:val="20"/>
          <w:szCs w:val="20"/>
        </w:rPr>
        <w:t>G.E</w:t>
      </w:r>
      <w:r w:rsidR="00A76C6D">
        <w:rPr>
          <w:rFonts w:ascii="Chaparral Pro" w:hAnsi="Chaparral Pro"/>
          <w:sz w:val="20"/>
          <w:szCs w:val="20"/>
        </w:rPr>
        <w:t>.</w:t>
      </w:r>
      <w:proofErr w:type="spellEnd"/>
      <w:r w:rsidR="00A76C6D">
        <w:rPr>
          <w:rFonts w:ascii="Chaparral Pro" w:hAnsi="Chaparral Pro"/>
          <w:sz w:val="20"/>
          <w:szCs w:val="20"/>
        </w:rPr>
        <w:t>,</w:t>
      </w:r>
      <w:r w:rsidR="006B67A6" w:rsidRPr="00A76C6D">
        <w:rPr>
          <w:rFonts w:ascii="Chaparral Pro" w:hAnsi="Chaparral Pro"/>
          <w:sz w:val="20"/>
          <w:szCs w:val="20"/>
        </w:rPr>
        <w:t xml:space="preserve"> d.ssa V</w:t>
      </w:r>
      <w:r w:rsidR="00E8352D" w:rsidRPr="00A76C6D">
        <w:rPr>
          <w:rFonts w:ascii="Chaparral Pro" w:hAnsi="Chaparral Pro"/>
          <w:sz w:val="20"/>
          <w:szCs w:val="20"/>
        </w:rPr>
        <w:t>aleria LA BATTAGLIA</w:t>
      </w:r>
      <w:r w:rsidR="00A76C6D">
        <w:rPr>
          <w:rFonts w:ascii="Chaparral Pro" w:hAnsi="Chaparral Pro"/>
          <w:sz w:val="20"/>
          <w:szCs w:val="20"/>
        </w:rPr>
        <w:t>,</w:t>
      </w:r>
      <w:r w:rsidR="00E8352D" w:rsidRPr="00A76C6D">
        <w:rPr>
          <w:rFonts w:ascii="Chaparral Pro" w:hAnsi="Chaparral Pro"/>
          <w:sz w:val="20"/>
          <w:szCs w:val="20"/>
        </w:rPr>
        <w:t xml:space="preserve"> del 21.1</w:t>
      </w:r>
      <w:r w:rsidR="006B67A6" w:rsidRPr="00A76C6D">
        <w:rPr>
          <w:rFonts w:ascii="Chaparral Pro" w:hAnsi="Chaparral Pro"/>
          <w:sz w:val="20"/>
          <w:szCs w:val="20"/>
        </w:rPr>
        <w:t>1.2013 con cui rigettava l’istanza di sospensione del processo esecutivo</w:t>
      </w:r>
      <w:r w:rsidR="00B95625" w:rsidRPr="00A76C6D">
        <w:rPr>
          <w:rFonts w:ascii="Chaparral Pro" w:hAnsi="Chaparral Pro"/>
          <w:sz w:val="20"/>
          <w:szCs w:val="20"/>
        </w:rPr>
        <w:t xml:space="preserve">; </w:t>
      </w:r>
      <w:r w:rsidR="00E8352D" w:rsidRPr="00A76C6D">
        <w:rPr>
          <w:rFonts w:ascii="Chaparral Pro" w:hAnsi="Chaparral Pro"/>
          <w:sz w:val="20"/>
          <w:szCs w:val="20"/>
        </w:rPr>
        <w:t xml:space="preserve">c) </w:t>
      </w:r>
      <w:r w:rsidR="00B95625" w:rsidRPr="00A76C6D">
        <w:rPr>
          <w:rFonts w:ascii="Chaparral Pro" w:hAnsi="Chaparral Pro"/>
          <w:sz w:val="20"/>
          <w:szCs w:val="20"/>
        </w:rPr>
        <w:t>alcune affermazi</w:t>
      </w:r>
      <w:r w:rsidR="00E01040" w:rsidRPr="00A76C6D">
        <w:rPr>
          <w:rFonts w:ascii="Chaparral Pro" w:hAnsi="Chaparral Pro"/>
          <w:sz w:val="20"/>
          <w:szCs w:val="20"/>
        </w:rPr>
        <w:t>oni rilasciate dall’avv. Bartolo</w:t>
      </w:r>
      <w:r w:rsidR="00B95625" w:rsidRPr="00A76C6D">
        <w:rPr>
          <w:rFonts w:ascii="Chaparral Pro" w:hAnsi="Chaparral Pro"/>
          <w:sz w:val="20"/>
          <w:szCs w:val="20"/>
        </w:rPr>
        <w:t>meo DELL’ORCO in sede di udienza dinanzi al G.E.</w:t>
      </w:r>
      <w:r w:rsidR="00E8352D" w:rsidRPr="00A76C6D">
        <w:rPr>
          <w:rFonts w:ascii="Chaparral Pro" w:hAnsi="Chaparral Pro"/>
          <w:sz w:val="20"/>
          <w:szCs w:val="20"/>
        </w:rPr>
        <w:t xml:space="preserve"> -</w:t>
      </w:r>
      <w:r w:rsidR="00B95625" w:rsidRPr="00A76C6D">
        <w:rPr>
          <w:rFonts w:ascii="Chaparral Pro" w:hAnsi="Chaparral Pro"/>
          <w:sz w:val="20"/>
          <w:szCs w:val="20"/>
        </w:rPr>
        <w:t xml:space="preserve"> s</w:t>
      </w:r>
      <w:r w:rsidR="00311309" w:rsidRPr="00A76C6D">
        <w:rPr>
          <w:rFonts w:ascii="Chaparral Pro" w:hAnsi="Chaparral Pro"/>
          <w:sz w:val="20"/>
          <w:szCs w:val="20"/>
        </w:rPr>
        <w:t>i è ritenuto doveroso portare a conoscenza dell’accaduto</w:t>
      </w:r>
      <w:r w:rsidR="00E01040" w:rsidRPr="00A76C6D">
        <w:rPr>
          <w:rFonts w:ascii="Chaparral Pro" w:hAnsi="Chaparral Pro"/>
          <w:sz w:val="20"/>
          <w:szCs w:val="20"/>
        </w:rPr>
        <w:t xml:space="preserve"> le SS.</w:t>
      </w:r>
      <w:r w:rsidR="00B95625" w:rsidRPr="00A76C6D">
        <w:rPr>
          <w:rFonts w:ascii="Chaparral Pro" w:hAnsi="Chaparral Pro"/>
          <w:sz w:val="20"/>
          <w:szCs w:val="20"/>
        </w:rPr>
        <w:t xml:space="preserve">VV ill.me quali </w:t>
      </w:r>
      <w:r w:rsidR="00311309" w:rsidRPr="00A76C6D">
        <w:rPr>
          <w:rFonts w:ascii="Chaparral Pro" w:hAnsi="Chaparral Pro"/>
          <w:sz w:val="20"/>
          <w:szCs w:val="20"/>
        </w:rPr>
        <w:t>rappresentanti del</w:t>
      </w:r>
      <w:r w:rsidR="0015608A" w:rsidRPr="00A76C6D">
        <w:rPr>
          <w:rFonts w:ascii="Chaparral Pro" w:hAnsi="Chaparral Pro"/>
          <w:sz w:val="20"/>
          <w:szCs w:val="20"/>
        </w:rPr>
        <w:t>la massima Istituzione Comunale</w:t>
      </w:r>
      <w:r w:rsidRPr="00A76C6D">
        <w:rPr>
          <w:rFonts w:ascii="Chaparral Pro" w:hAnsi="Chaparral Pro"/>
          <w:sz w:val="20"/>
          <w:szCs w:val="20"/>
        </w:rPr>
        <w:t>.</w:t>
      </w:r>
    </w:p>
    <w:p w:rsidR="00F94F3F" w:rsidRPr="00A76C6D" w:rsidRDefault="00AB6500" w:rsidP="00B95625">
      <w:pPr>
        <w:spacing w:line="360" w:lineRule="auto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 xml:space="preserve">Tutto </w:t>
      </w:r>
      <w:r w:rsidR="00B95625" w:rsidRPr="00A76C6D">
        <w:rPr>
          <w:rFonts w:ascii="Chaparral Pro" w:hAnsi="Chaparral Pro"/>
          <w:sz w:val="20"/>
          <w:szCs w:val="20"/>
        </w:rPr>
        <w:t>ciò in considerazione della circostanza</w:t>
      </w:r>
      <w:r w:rsidRPr="00A76C6D">
        <w:rPr>
          <w:rFonts w:ascii="Chaparral Pro" w:hAnsi="Chaparral Pro"/>
          <w:sz w:val="20"/>
          <w:szCs w:val="20"/>
        </w:rPr>
        <w:t xml:space="preserve"> dirimente</w:t>
      </w:r>
      <w:r w:rsidR="00B95625" w:rsidRPr="00A76C6D">
        <w:rPr>
          <w:rFonts w:ascii="Chaparral Pro" w:hAnsi="Chaparral Pro"/>
          <w:sz w:val="20"/>
          <w:szCs w:val="20"/>
        </w:rPr>
        <w:t xml:space="preserve"> per la</w:t>
      </w:r>
      <w:r w:rsidRPr="00A76C6D">
        <w:rPr>
          <w:rFonts w:ascii="Chaparral Pro" w:hAnsi="Chaparral Pro"/>
          <w:sz w:val="20"/>
          <w:szCs w:val="20"/>
        </w:rPr>
        <w:t xml:space="preserve"> quale, paradossalmente, i miei assistiti si sono visti impossibilitati ad acquistare definitivamente gli immobili </w:t>
      </w:r>
      <w:r w:rsidR="00E8352D" w:rsidRPr="00A76C6D">
        <w:rPr>
          <w:rFonts w:ascii="Chaparral Pro" w:hAnsi="Chaparral Pro"/>
          <w:sz w:val="20"/>
          <w:szCs w:val="20"/>
        </w:rPr>
        <w:t xml:space="preserve">loro </w:t>
      </w:r>
      <w:r w:rsidRPr="00A76C6D">
        <w:rPr>
          <w:rFonts w:ascii="Chaparral Pro" w:hAnsi="Chaparral Pro"/>
          <w:sz w:val="20"/>
          <w:szCs w:val="20"/>
        </w:rPr>
        <w:t xml:space="preserve">promessi in vendita dalla </w:t>
      </w:r>
      <w:proofErr w:type="spellStart"/>
      <w:r w:rsidRPr="00A76C6D">
        <w:rPr>
          <w:rFonts w:ascii="Chaparral Pro" w:hAnsi="Chaparral Pro"/>
          <w:sz w:val="20"/>
          <w:szCs w:val="20"/>
        </w:rPr>
        <w:t>Sicel</w:t>
      </w:r>
      <w:proofErr w:type="spellEnd"/>
      <w:r w:rsidR="00A76C6D">
        <w:rPr>
          <w:rFonts w:ascii="Chaparral Pro" w:hAnsi="Chaparral Pro"/>
          <w:sz w:val="20"/>
          <w:szCs w:val="20"/>
        </w:rPr>
        <w:t xml:space="preserve"> </w:t>
      </w:r>
      <w:r w:rsidRPr="00A76C6D">
        <w:rPr>
          <w:rFonts w:ascii="Chaparral Pro" w:hAnsi="Chaparral Pro"/>
          <w:sz w:val="20"/>
          <w:szCs w:val="20"/>
        </w:rPr>
        <w:t xml:space="preserve">Srl, </w:t>
      </w:r>
      <w:r w:rsidR="00B95625" w:rsidRPr="00A76C6D">
        <w:rPr>
          <w:rFonts w:ascii="Chaparral Pro" w:hAnsi="Chaparral Pro"/>
          <w:sz w:val="20"/>
          <w:szCs w:val="20"/>
        </w:rPr>
        <w:t>anche ai sensi dell’</w:t>
      </w:r>
      <w:r w:rsidRPr="00A76C6D">
        <w:rPr>
          <w:rFonts w:ascii="Chaparral Pro" w:hAnsi="Chaparral Pro"/>
          <w:sz w:val="20"/>
          <w:szCs w:val="20"/>
        </w:rPr>
        <w:t xml:space="preserve">art. 2932 c.c.,  per la decisione del Comune di San Giovanni Rotondo - sempre confermata negli anni successivi con atti coerenti </w:t>
      </w:r>
      <w:r w:rsidR="00B95625" w:rsidRPr="00A76C6D">
        <w:rPr>
          <w:rFonts w:ascii="Chaparral Pro" w:hAnsi="Chaparral Pro"/>
          <w:sz w:val="20"/>
          <w:szCs w:val="20"/>
        </w:rPr>
        <w:t xml:space="preserve">e </w:t>
      </w:r>
      <w:r w:rsidRPr="00A76C6D">
        <w:rPr>
          <w:rFonts w:ascii="Chaparral Pro" w:hAnsi="Chaparral Pro"/>
          <w:sz w:val="20"/>
          <w:szCs w:val="20"/>
        </w:rPr>
        <w:t xml:space="preserve">confortati da pronunce favorevole dei giudici aditi (cfr. </w:t>
      </w:r>
      <w:r w:rsidR="006B67A6" w:rsidRPr="00A76C6D">
        <w:rPr>
          <w:rFonts w:ascii="Chaparral Pro" w:hAnsi="Chaparral Pro"/>
          <w:sz w:val="20"/>
          <w:szCs w:val="20"/>
        </w:rPr>
        <w:t>sentenza Tar Puglia 1000/2011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B95625" w:rsidRPr="00A76C6D">
        <w:rPr>
          <w:rFonts w:ascii="Chaparral Pro" w:hAnsi="Chaparral Pro"/>
          <w:sz w:val="20"/>
          <w:szCs w:val="20"/>
        </w:rPr>
        <w:t>)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Pr="00A76C6D">
        <w:rPr>
          <w:rFonts w:ascii="Chaparral Pro" w:hAnsi="Chaparral Pro"/>
          <w:sz w:val="20"/>
          <w:szCs w:val="20"/>
        </w:rPr>
        <w:t>– di risolvere</w:t>
      </w:r>
      <w:r w:rsidR="003B1742">
        <w:rPr>
          <w:rFonts w:ascii="Chaparral Pro" w:hAnsi="Chaparral Pro"/>
          <w:sz w:val="20"/>
          <w:szCs w:val="20"/>
        </w:rPr>
        <w:t>,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B95625" w:rsidRPr="00A76C6D">
        <w:rPr>
          <w:rFonts w:ascii="Chaparral Pro" w:hAnsi="Chaparral Pro"/>
          <w:sz w:val="20"/>
          <w:szCs w:val="20"/>
        </w:rPr>
        <w:t>con delibera di Consiglio Comunale n.</w:t>
      </w:r>
      <w:r w:rsidR="006B67A6" w:rsidRPr="00A76C6D">
        <w:rPr>
          <w:rFonts w:ascii="Chaparral Pro" w:hAnsi="Chaparral Pro"/>
          <w:sz w:val="20"/>
          <w:szCs w:val="20"/>
        </w:rPr>
        <w:t>81/1995</w:t>
      </w:r>
      <w:r w:rsidR="003B1742">
        <w:rPr>
          <w:rFonts w:ascii="Chaparral Pro" w:hAnsi="Chaparral Pro"/>
          <w:sz w:val="20"/>
          <w:szCs w:val="20"/>
        </w:rPr>
        <w:t>,</w:t>
      </w:r>
      <w:r w:rsidR="006B67A6" w:rsidRPr="00A76C6D">
        <w:rPr>
          <w:rFonts w:ascii="Chaparral Pro" w:hAnsi="Chaparral Pro"/>
          <w:sz w:val="20"/>
          <w:szCs w:val="20"/>
        </w:rPr>
        <w:t xml:space="preserve"> </w:t>
      </w:r>
      <w:r w:rsidRPr="00A76C6D">
        <w:rPr>
          <w:rFonts w:ascii="Chaparral Pro" w:hAnsi="Chaparral Pro"/>
          <w:sz w:val="20"/>
          <w:szCs w:val="20"/>
        </w:rPr>
        <w:t xml:space="preserve">la convenzione intervenuta con la </w:t>
      </w:r>
      <w:proofErr w:type="spellStart"/>
      <w:r w:rsidRPr="00A76C6D">
        <w:rPr>
          <w:rFonts w:ascii="Chaparral Pro" w:hAnsi="Chaparral Pro"/>
          <w:sz w:val="20"/>
          <w:szCs w:val="20"/>
        </w:rPr>
        <w:t>Sicel</w:t>
      </w:r>
      <w:proofErr w:type="spellEnd"/>
      <w:r w:rsidR="00A76C6D">
        <w:rPr>
          <w:rFonts w:ascii="Chaparral Pro" w:hAnsi="Chaparral Pro"/>
          <w:sz w:val="20"/>
          <w:szCs w:val="20"/>
        </w:rPr>
        <w:t xml:space="preserve"> </w:t>
      </w:r>
      <w:r w:rsidR="00E8352D" w:rsidRPr="00A76C6D">
        <w:rPr>
          <w:rFonts w:ascii="Chaparral Pro" w:hAnsi="Chaparral Pro"/>
          <w:sz w:val="20"/>
          <w:szCs w:val="20"/>
        </w:rPr>
        <w:t>Srl</w:t>
      </w:r>
      <w:r w:rsidR="00A76C6D">
        <w:rPr>
          <w:rFonts w:ascii="Chaparral Pro" w:hAnsi="Chaparral Pro"/>
          <w:sz w:val="20"/>
          <w:szCs w:val="20"/>
        </w:rPr>
        <w:t xml:space="preserve"> in </w:t>
      </w:r>
      <w:r w:rsidR="00B95625" w:rsidRPr="00A76C6D">
        <w:rPr>
          <w:rFonts w:ascii="Chaparral Pro" w:hAnsi="Chaparral Pro"/>
          <w:sz w:val="20"/>
          <w:szCs w:val="20"/>
        </w:rPr>
        <w:t xml:space="preserve"> data</w:t>
      </w:r>
      <w:r w:rsidR="0041275D" w:rsidRPr="00A76C6D">
        <w:rPr>
          <w:rFonts w:ascii="Chaparral Pro" w:hAnsi="Chaparral Pro"/>
          <w:sz w:val="20"/>
          <w:szCs w:val="20"/>
        </w:rPr>
        <w:t xml:space="preserve"> 23.06.1989</w:t>
      </w:r>
      <w:r w:rsidR="003B1742">
        <w:rPr>
          <w:rFonts w:ascii="Chaparral Pro" w:hAnsi="Chaparral Pro"/>
          <w:sz w:val="20"/>
          <w:szCs w:val="20"/>
        </w:rPr>
        <w:t>,</w:t>
      </w:r>
      <w:r w:rsidRPr="00A76C6D">
        <w:rPr>
          <w:rFonts w:ascii="Chaparral Pro" w:hAnsi="Chaparral Pro"/>
          <w:sz w:val="20"/>
          <w:szCs w:val="20"/>
        </w:rPr>
        <w:t xml:space="preserve"> ai sensi e per gli effetti di cui alla</w:t>
      </w:r>
      <w:r w:rsidR="00A76C6D">
        <w:rPr>
          <w:rFonts w:ascii="Chaparral Pro" w:hAnsi="Chaparral Pro"/>
          <w:sz w:val="20"/>
          <w:szCs w:val="20"/>
        </w:rPr>
        <w:t xml:space="preserve"> </w:t>
      </w:r>
      <w:r w:rsidR="00B95625" w:rsidRPr="00A76C6D">
        <w:rPr>
          <w:rFonts w:ascii="Chaparral Pro" w:hAnsi="Chaparral Pro"/>
          <w:b/>
          <w:sz w:val="20"/>
          <w:szCs w:val="20"/>
        </w:rPr>
        <w:t>legge</w:t>
      </w:r>
      <w:r w:rsidRPr="00A76C6D">
        <w:rPr>
          <w:rFonts w:ascii="Chaparral Pro" w:hAnsi="Chaparral Pro"/>
          <w:b/>
          <w:sz w:val="20"/>
          <w:szCs w:val="20"/>
        </w:rPr>
        <w:t xml:space="preserve"> 865/1971</w:t>
      </w:r>
      <w:r w:rsidR="00E01040" w:rsidRPr="00A76C6D">
        <w:rPr>
          <w:rFonts w:ascii="Chaparral Pro" w:hAnsi="Chaparral Pro"/>
          <w:sz w:val="20"/>
          <w:szCs w:val="20"/>
        </w:rPr>
        <w:t>, legge la quale dovrebbe garantire i miei assistiti i quali</w:t>
      </w:r>
      <w:r w:rsidR="00E8352D" w:rsidRPr="00A76C6D">
        <w:rPr>
          <w:rFonts w:ascii="Chaparral Pro" w:hAnsi="Chaparral Pro"/>
          <w:sz w:val="20"/>
          <w:szCs w:val="20"/>
        </w:rPr>
        <w:t>, confidando per l’appunto</w:t>
      </w:r>
      <w:r w:rsidR="00E01040" w:rsidRPr="00A76C6D">
        <w:rPr>
          <w:rFonts w:ascii="Chaparral Pro" w:hAnsi="Chaparral Pro"/>
          <w:sz w:val="20"/>
          <w:szCs w:val="20"/>
        </w:rPr>
        <w:t xml:space="preserve"> nelle prerogative che la suddetta legge conferisce all’Ente Pubblico a </w:t>
      </w:r>
      <w:r w:rsidR="007E676E" w:rsidRPr="00A76C6D">
        <w:rPr>
          <w:rFonts w:ascii="Chaparral Pro" w:hAnsi="Chaparral Pro"/>
          <w:sz w:val="20"/>
          <w:szCs w:val="20"/>
        </w:rPr>
        <w:t xml:space="preserve">loro </w:t>
      </w:r>
      <w:r w:rsidR="00E01040" w:rsidRPr="00A76C6D">
        <w:rPr>
          <w:rFonts w:ascii="Chaparral Pro" w:hAnsi="Chaparral Pro"/>
          <w:sz w:val="20"/>
          <w:szCs w:val="20"/>
        </w:rPr>
        <w:t>tutela</w:t>
      </w:r>
      <w:r w:rsidR="00E8352D" w:rsidRPr="00A76C6D">
        <w:rPr>
          <w:rFonts w:ascii="Chaparral Pro" w:hAnsi="Chaparral Pro"/>
          <w:sz w:val="20"/>
          <w:szCs w:val="20"/>
        </w:rPr>
        <w:t>,</w:t>
      </w:r>
      <w:r w:rsidR="00E01040" w:rsidRPr="00A76C6D">
        <w:rPr>
          <w:rFonts w:ascii="Chaparral Pro" w:hAnsi="Chaparral Pro"/>
          <w:sz w:val="20"/>
          <w:szCs w:val="20"/>
        </w:rPr>
        <w:t xml:space="preserve"> hanno esborsato somme notevolissime alla sottoscrizione dei preliminari di vendita</w:t>
      </w:r>
      <w:r w:rsidR="003B1742">
        <w:rPr>
          <w:rFonts w:ascii="Chaparral Pro" w:hAnsi="Chaparral Pro"/>
          <w:sz w:val="20"/>
          <w:szCs w:val="20"/>
        </w:rPr>
        <w:t xml:space="preserve"> e che</w:t>
      </w:r>
      <w:r w:rsidR="006B1FB2" w:rsidRPr="00A76C6D">
        <w:rPr>
          <w:rFonts w:ascii="Chaparral Pro" w:hAnsi="Chaparral Pro"/>
          <w:sz w:val="20"/>
          <w:szCs w:val="20"/>
        </w:rPr>
        <w:t xml:space="preserve"> </w:t>
      </w:r>
      <w:r w:rsidR="00E01040" w:rsidRPr="00A76C6D">
        <w:rPr>
          <w:rFonts w:ascii="Chaparral Pro" w:hAnsi="Chaparral Pro"/>
          <w:sz w:val="20"/>
          <w:szCs w:val="20"/>
        </w:rPr>
        <w:t>oggi</w:t>
      </w:r>
      <w:r w:rsidR="003B1742">
        <w:rPr>
          <w:rFonts w:ascii="Chaparral Pro" w:hAnsi="Chaparral Pro"/>
          <w:sz w:val="20"/>
          <w:szCs w:val="20"/>
        </w:rPr>
        <w:t>,</w:t>
      </w:r>
      <w:r w:rsidR="00E01040" w:rsidRPr="00A76C6D">
        <w:rPr>
          <w:rFonts w:ascii="Chaparral Pro" w:hAnsi="Chaparral Pro"/>
          <w:sz w:val="20"/>
          <w:szCs w:val="20"/>
        </w:rPr>
        <w:t xml:space="preserve"> se opportunamente rivalutate, consentirebbero l’acquisto di immobili ancora di maggior pregio.</w:t>
      </w:r>
    </w:p>
    <w:p w:rsidR="006B67A6" w:rsidRPr="00A76C6D" w:rsidRDefault="006B67A6" w:rsidP="0041275D">
      <w:pPr>
        <w:spacing w:line="360" w:lineRule="auto"/>
        <w:ind w:firstLine="708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Va da sé, che sarà intrapresa</w:t>
      </w:r>
      <w:r w:rsidR="00E8352D" w:rsidRPr="00A76C6D">
        <w:rPr>
          <w:rFonts w:ascii="Chaparral Pro" w:hAnsi="Chaparral Pro"/>
          <w:sz w:val="20"/>
          <w:szCs w:val="20"/>
        </w:rPr>
        <w:t>,</w:t>
      </w:r>
      <w:r w:rsidR="0041275D" w:rsidRPr="00A76C6D">
        <w:rPr>
          <w:rFonts w:ascii="Chaparral Pro" w:hAnsi="Chaparral Pro"/>
          <w:sz w:val="20"/>
          <w:szCs w:val="20"/>
        </w:rPr>
        <w:t xml:space="preserve"> se necessario</w:t>
      </w:r>
      <w:r w:rsidR="00E8352D" w:rsidRPr="00A76C6D">
        <w:rPr>
          <w:rFonts w:ascii="Chaparral Pro" w:hAnsi="Chaparral Pro"/>
          <w:sz w:val="20"/>
          <w:szCs w:val="20"/>
        </w:rPr>
        <w:t>,</w:t>
      </w:r>
      <w:r w:rsidRPr="00A76C6D">
        <w:rPr>
          <w:rFonts w:ascii="Chaparral Pro" w:hAnsi="Chaparral Pro"/>
          <w:sz w:val="20"/>
          <w:szCs w:val="20"/>
        </w:rPr>
        <w:t xml:space="preserve"> ogni azione idonea, nessuna esclusa, per la tutela dei diritti dei miei assistiti.</w:t>
      </w:r>
    </w:p>
    <w:p w:rsidR="006B67A6" w:rsidRPr="00A76C6D" w:rsidRDefault="006B67A6" w:rsidP="00B95625">
      <w:pPr>
        <w:spacing w:line="360" w:lineRule="auto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Con Osservanza</w:t>
      </w:r>
    </w:p>
    <w:p w:rsidR="00CF3240" w:rsidRPr="00A76C6D" w:rsidRDefault="00CF3240" w:rsidP="00CF3240">
      <w:pPr>
        <w:spacing w:line="360" w:lineRule="auto"/>
        <w:jc w:val="both"/>
        <w:rPr>
          <w:rFonts w:ascii="Chaparral Pro" w:hAnsi="Chaparral Pro"/>
          <w:b/>
          <w:sz w:val="20"/>
          <w:szCs w:val="20"/>
        </w:rPr>
      </w:pPr>
      <w:r w:rsidRPr="00A76C6D">
        <w:rPr>
          <w:rFonts w:ascii="Chaparral Pro" w:hAnsi="Chaparral Pro"/>
          <w:b/>
          <w:sz w:val="20"/>
          <w:szCs w:val="20"/>
        </w:rPr>
        <w:t xml:space="preserve">San Giovanni Rotondo, il </w:t>
      </w:r>
      <w:r w:rsidR="006B67A6" w:rsidRPr="00A76C6D">
        <w:rPr>
          <w:rFonts w:ascii="Chaparral Pro" w:hAnsi="Chaparral Pro"/>
          <w:b/>
          <w:sz w:val="20"/>
          <w:szCs w:val="20"/>
        </w:rPr>
        <w:t>3 settembre</w:t>
      </w:r>
      <w:r w:rsidRPr="00A76C6D">
        <w:rPr>
          <w:rFonts w:ascii="Chaparral Pro" w:hAnsi="Chaparral Pro"/>
          <w:b/>
          <w:sz w:val="20"/>
          <w:szCs w:val="20"/>
        </w:rPr>
        <w:t xml:space="preserve"> 20</w:t>
      </w:r>
      <w:r w:rsidR="003251C2" w:rsidRPr="00A76C6D">
        <w:rPr>
          <w:rFonts w:ascii="Chaparral Pro" w:hAnsi="Chaparral Pro"/>
          <w:b/>
          <w:sz w:val="20"/>
          <w:szCs w:val="20"/>
        </w:rPr>
        <w:t>1</w:t>
      </w:r>
      <w:r w:rsidR="00E8352D" w:rsidRPr="00A76C6D">
        <w:rPr>
          <w:rFonts w:ascii="Chaparral Pro" w:hAnsi="Chaparral Pro"/>
          <w:b/>
          <w:sz w:val="20"/>
          <w:szCs w:val="20"/>
        </w:rPr>
        <w:t>4</w:t>
      </w:r>
    </w:p>
    <w:p w:rsidR="0041275D" w:rsidRPr="00A76C6D" w:rsidRDefault="0041275D" w:rsidP="00CF3240">
      <w:pPr>
        <w:spacing w:line="360" w:lineRule="auto"/>
        <w:jc w:val="both"/>
        <w:rPr>
          <w:rFonts w:ascii="Chaparral Pro" w:hAnsi="Chaparral Pro"/>
          <w:b/>
          <w:sz w:val="20"/>
          <w:szCs w:val="20"/>
        </w:rPr>
      </w:pPr>
    </w:p>
    <w:p w:rsidR="0041275D" w:rsidRPr="00A76C6D" w:rsidRDefault="0041275D" w:rsidP="00CF3240">
      <w:pPr>
        <w:spacing w:line="360" w:lineRule="auto"/>
        <w:jc w:val="both"/>
        <w:rPr>
          <w:rFonts w:ascii="Chaparral Pro" w:hAnsi="Chaparral Pro"/>
          <w:b/>
          <w:sz w:val="20"/>
          <w:szCs w:val="20"/>
        </w:rPr>
      </w:pPr>
      <w:r w:rsidRPr="00A76C6D">
        <w:rPr>
          <w:rFonts w:ascii="Chaparral Pro" w:hAnsi="Chaparral Pro"/>
          <w:b/>
          <w:sz w:val="20"/>
          <w:szCs w:val="20"/>
        </w:rPr>
        <w:t>Si allega:</w:t>
      </w:r>
    </w:p>
    <w:p w:rsidR="0041275D" w:rsidRPr="00A76C6D" w:rsidRDefault="0041275D" w:rsidP="0041275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 xml:space="preserve">Nota del 20 agosto 2014, </w:t>
      </w:r>
      <w:proofErr w:type="spellStart"/>
      <w:r w:rsidRPr="00A76C6D">
        <w:rPr>
          <w:rFonts w:ascii="Chaparral Pro" w:hAnsi="Chaparral Pro"/>
          <w:sz w:val="20"/>
          <w:szCs w:val="20"/>
        </w:rPr>
        <w:t>prot</w:t>
      </w:r>
      <w:proofErr w:type="spellEnd"/>
      <w:r w:rsidRPr="00A76C6D">
        <w:rPr>
          <w:rFonts w:ascii="Chaparral Pro" w:hAnsi="Chaparral Pro"/>
          <w:sz w:val="20"/>
          <w:szCs w:val="20"/>
        </w:rPr>
        <w:t>. 19774;</w:t>
      </w:r>
    </w:p>
    <w:p w:rsidR="0041275D" w:rsidRPr="00A76C6D" w:rsidRDefault="00BD4124" w:rsidP="0041275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>Pag. 4</w:t>
      </w:r>
      <w:bookmarkStart w:id="0" w:name="_GoBack"/>
      <w:bookmarkEnd w:id="0"/>
      <w:r w:rsidR="0041275D" w:rsidRPr="00A76C6D">
        <w:rPr>
          <w:rFonts w:ascii="Chaparral Pro" w:hAnsi="Chaparral Pro"/>
          <w:sz w:val="20"/>
          <w:szCs w:val="20"/>
        </w:rPr>
        <w:t xml:space="preserve"> avviso di vendita a firma dell’avv. Bartolomeo DELL’ORCO.</w:t>
      </w:r>
    </w:p>
    <w:p w:rsidR="0041275D" w:rsidRPr="00A76C6D" w:rsidRDefault="00CF3240" w:rsidP="00CF3240">
      <w:pPr>
        <w:spacing w:line="360" w:lineRule="auto"/>
        <w:jc w:val="both"/>
        <w:rPr>
          <w:rFonts w:ascii="Chaparral Pro" w:hAnsi="Chaparral Pro"/>
          <w:sz w:val="20"/>
          <w:szCs w:val="20"/>
        </w:rPr>
      </w:pP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Pr="00A76C6D">
        <w:rPr>
          <w:rFonts w:ascii="Chaparral Pro" w:hAnsi="Chaparral Pro"/>
          <w:sz w:val="20"/>
          <w:szCs w:val="20"/>
        </w:rPr>
        <w:tab/>
      </w:r>
      <w:r w:rsidR="003251C2" w:rsidRPr="00A76C6D">
        <w:rPr>
          <w:rFonts w:ascii="Chaparral Pro" w:hAnsi="Chaparral Pro"/>
          <w:sz w:val="20"/>
          <w:szCs w:val="20"/>
        </w:rPr>
        <w:tab/>
      </w:r>
    </w:p>
    <w:p w:rsidR="0041275D" w:rsidRPr="00A76C6D" w:rsidRDefault="0041275D" w:rsidP="00CF3240">
      <w:pPr>
        <w:spacing w:line="360" w:lineRule="auto"/>
        <w:jc w:val="both"/>
        <w:rPr>
          <w:rFonts w:ascii="Chaparral Pro" w:hAnsi="Chaparral Pro"/>
          <w:sz w:val="20"/>
          <w:szCs w:val="20"/>
        </w:rPr>
      </w:pPr>
    </w:p>
    <w:p w:rsidR="00CF3240" w:rsidRPr="00C67765" w:rsidRDefault="0041275D" w:rsidP="00CF3240">
      <w:pPr>
        <w:spacing w:line="360" w:lineRule="auto"/>
        <w:jc w:val="both"/>
        <w:rPr>
          <w:rFonts w:ascii="Chaparral Pro" w:hAnsi="Chaparral Pro"/>
          <w:b/>
        </w:rPr>
      </w:pPr>
      <w:r>
        <w:rPr>
          <w:rFonts w:ascii="Chaparral Pro" w:hAnsi="Chaparral Pro"/>
          <w:sz w:val="22"/>
          <w:szCs w:val="22"/>
        </w:rPr>
        <w:t>\</w:t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>
        <w:rPr>
          <w:rFonts w:ascii="Chaparral Pro" w:hAnsi="Chaparral Pro"/>
          <w:sz w:val="22"/>
          <w:szCs w:val="22"/>
        </w:rPr>
        <w:tab/>
      </w:r>
      <w:r w:rsidR="00CF3240" w:rsidRPr="00C67765">
        <w:rPr>
          <w:rFonts w:ascii="Chaparral Pro" w:hAnsi="Chaparral Pro"/>
          <w:b/>
        </w:rPr>
        <w:t>- avv. Luca di BIASE -</w:t>
      </w:r>
    </w:p>
    <w:p w:rsidR="00AC5AA3" w:rsidRPr="00CF3240" w:rsidRDefault="00AC5AA3" w:rsidP="00B26014">
      <w:pPr>
        <w:spacing w:line="360" w:lineRule="auto"/>
        <w:jc w:val="both"/>
        <w:rPr>
          <w:sz w:val="22"/>
          <w:szCs w:val="22"/>
        </w:rPr>
        <w:sectPr w:rsidR="00AC5AA3" w:rsidRPr="00CF3240" w:rsidSect="00A21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2552" w:right="1134" w:bottom="1418" w:left="1134" w:header="709" w:footer="624" w:gutter="0"/>
          <w:cols w:space="708"/>
          <w:docGrid w:linePitch="360"/>
        </w:sectPr>
      </w:pPr>
    </w:p>
    <w:p w:rsidR="006F3FAA" w:rsidRPr="004C05C9" w:rsidRDefault="006F3FAA" w:rsidP="006F3FAA"/>
    <w:sectPr w:rsidR="006F3FAA" w:rsidRPr="004C05C9" w:rsidSect="00274448">
      <w:type w:val="evenPage"/>
      <w:pgSz w:w="6237" w:h="12474" w:code="27"/>
      <w:pgMar w:top="1701" w:right="1134" w:bottom="1616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8B" w:rsidRDefault="0071638B">
      <w:r>
        <w:separator/>
      </w:r>
    </w:p>
  </w:endnote>
  <w:endnote w:type="continuationSeparator" w:id="0">
    <w:p w:rsidR="0071638B" w:rsidRDefault="0071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A" w:rsidRDefault="007B0DC4" w:rsidP="00191188">
    <w:pPr>
      <w:pStyle w:val="Pidipagina"/>
      <w:jc w:val="center"/>
      <w:rPr>
        <w:rFonts w:ascii="Myriad Pro" w:hAnsi="Myriad Pro"/>
        <w:color w:val="5F5F5F"/>
        <w:sz w:val="16"/>
        <w:szCs w:val="16"/>
      </w:rPr>
    </w:pPr>
    <w:r>
      <w:rPr>
        <w:rFonts w:ascii="Myriad Pro" w:hAnsi="Myriad Pro"/>
        <w:noProof/>
        <w:color w:val="5F5F5F"/>
        <w:sz w:val="16"/>
        <w:szCs w:val="16"/>
      </w:rPr>
      <w:pict>
        <v:line id="Line 14" o:spid="_x0000_s10241" style="position:absolute;left:0;text-align:left;z-index:251657728;visibility:visible;mso-position-horizontal-relative:page;mso-position-vertical-relative:page" from="93.55pt,782.45pt" to="504.9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" strokecolor="#4d4d4d" strokeweight=".5pt">
          <w10:wrap anchorx="page" anchory="page"/>
        </v:line>
      </w:pict>
    </w:r>
  </w:p>
  <w:p w:rsidR="00780D53" w:rsidRPr="00BC0233" w:rsidRDefault="00780D53" w:rsidP="00780D53">
    <w:pPr>
      <w:pStyle w:val="Pidipagina"/>
      <w:jc w:val="center"/>
      <w:rPr>
        <w:rFonts w:ascii="Calibri" w:hAnsi="Calibri"/>
        <w:color w:val="4D4D4D"/>
        <w:sz w:val="19"/>
        <w:szCs w:val="19"/>
      </w:rPr>
    </w:pPr>
    <w:r w:rsidRPr="00BC0233">
      <w:rPr>
        <w:rFonts w:ascii="Calibri" w:hAnsi="Calibri"/>
        <w:color w:val="4D4D4D"/>
        <w:sz w:val="19"/>
        <w:szCs w:val="19"/>
      </w:rPr>
      <w:t xml:space="preserve">Via G. Di </w:t>
    </w:r>
    <w:proofErr w:type="spellStart"/>
    <w:r w:rsidRPr="00BC0233">
      <w:rPr>
        <w:rFonts w:ascii="Calibri" w:hAnsi="Calibri"/>
        <w:color w:val="4D4D4D"/>
        <w:sz w:val="19"/>
        <w:szCs w:val="19"/>
      </w:rPr>
      <w:t>Vagno</w:t>
    </w:r>
    <w:proofErr w:type="spellEnd"/>
    <w:r w:rsidRPr="00BC0233">
      <w:rPr>
        <w:rFonts w:ascii="Calibri" w:hAnsi="Calibri"/>
        <w:color w:val="4D4D4D"/>
        <w:sz w:val="19"/>
        <w:szCs w:val="19"/>
      </w:rPr>
      <w:t xml:space="preserve"> 7 – 71013 San Giovanni Rotondo, Italia</w:t>
    </w:r>
  </w:p>
  <w:p w:rsidR="000D799A" w:rsidRPr="00A76C6D" w:rsidRDefault="00780D53" w:rsidP="00780D53">
    <w:pPr>
      <w:pStyle w:val="Pidipagina"/>
      <w:jc w:val="center"/>
      <w:rPr>
        <w:rFonts w:ascii="Calibri" w:hAnsi="Calibri"/>
        <w:color w:val="4D4D4D"/>
        <w:sz w:val="16"/>
        <w:szCs w:val="16"/>
      </w:rPr>
    </w:pPr>
    <w:r w:rsidRPr="00BC0233">
      <w:rPr>
        <w:rFonts w:ascii="Calibri" w:hAnsi="Calibri"/>
        <w:color w:val="4D4D4D"/>
        <w:sz w:val="19"/>
        <w:szCs w:val="19"/>
      </w:rPr>
      <w:t xml:space="preserve">Telefax +39 0882 </w:t>
    </w:r>
    <w:r>
      <w:rPr>
        <w:rFonts w:ascii="Calibri" w:hAnsi="Calibri"/>
        <w:color w:val="4D4D4D"/>
        <w:sz w:val="19"/>
        <w:szCs w:val="19"/>
      </w:rPr>
      <w:t xml:space="preserve">271076  </w:t>
    </w:r>
    <w:proofErr w:type="spellStart"/>
    <w:r>
      <w:rPr>
        <w:rFonts w:ascii="Calibri" w:hAnsi="Calibri"/>
        <w:color w:val="4D4D4D"/>
        <w:sz w:val="19"/>
        <w:szCs w:val="19"/>
      </w:rPr>
      <w:t>cell</w:t>
    </w:r>
    <w:proofErr w:type="spellEnd"/>
    <w:r>
      <w:rPr>
        <w:rFonts w:ascii="Calibri" w:hAnsi="Calibri"/>
        <w:color w:val="4D4D4D"/>
        <w:sz w:val="19"/>
        <w:szCs w:val="19"/>
      </w:rPr>
      <w:t xml:space="preserve">. </w:t>
    </w:r>
    <w:r w:rsidRPr="00A76C6D">
      <w:rPr>
        <w:rFonts w:ascii="Calibri" w:hAnsi="Calibri"/>
        <w:color w:val="4D4D4D"/>
        <w:sz w:val="19"/>
        <w:szCs w:val="19"/>
      </w:rPr>
      <w:t>334 5960932 –  P.E.C.dibiase.luca@avvocatifoggia.legalmail.it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828386"/>
      <w:docPartObj>
        <w:docPartGallery w:val="Page Numbers (Bottom of Page)"/>
        <w:docPartUnique/>
      </w:docPartObj>
    </w:sdtPr>
    <w:sdtContent>
      <w:p w:rsidR="00E8352D" w:rsidRDefault="007B0DC4">
        <w:pPr>
          <w:pStyle w:val="Pidipagina"/>
          <w:jc w:val="right"/>
        </w:pPr>
        <w:r>
          <w:fldChar w:fldCharType="begin"/>
        </w:r>
        <w:r w:rsidR="00E8352D">
          <w:instrText>PAGE   \* MERGEFORMAT</w:instrText>
        </w:r>
        <w:r>
          <w:fldChar w:fldCharType="separate"/>
        </w:r>
        <w:r w:rsidR="00247EA1">
          <w:rPr>
            <w:noProof/>
          </w:rPr>
          <w:t>1</w:t>
        </w:r>
        <w:r>
          <w:fldChar w:fldCharType="end"/>
        </w:r>
      </w:p>
    </w:sdtContent>
  </w:sdt>
  <w:p w:rsidR="000D799A" w:rsidRPr="0043213B" w:rsidRDefault="000D799A" w:rsidP="009A5D29">
    <w:pPr>
      <w:pStyle w:val="Pidipagina"/>
      <w:jc w:val="center"/>
      <w:rPr>
        <w:rFonts w:ascii="Calibri" w:hAnsi="Calibri"/>
        <w:color w:val="4D4D4D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2D" w:rsidRDefault="00E835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8B" w:rsidRDefault="0071638B">
      <w:r>
        <w:separator/>
      </w:r>
    </w:p>
  </w:footnote>
  <w:footnote w:type="continuationSeparator" w:id="0">
    <w:p w:rsidR="0071638B" w:rsidRDefault="0071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2D" w:rsidRDefault="00E8352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A" w:rsidRDefault="007B0DC4">
    <w:pPr>
      <w:pStyle w:val="Intestazione"/>
    </w:pPr>
    <w:r>
      <w:rPr>
        <w:noProof/>
      </w:rPr>
      <w:pict>
        <v:group id="Area di disegno 2" o:spid="_x0000_s10242" editas="canvas" style="position:absolute;margin-left:-53.85pt;margin-top:-36.55pt;width:530.65pt;height:210.9pt;z-index:-251659776" coordsize="67392,2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46" type="#_x0000_t75" style="position:absolute;width:67392;height:26784;visibility:visible">
            <v:fill o:detectmouseclick="t"/>
            <v:path o:connecttype="none"/>
          </v:shape>
          <v:rect id="Rectangle 3" o:spid="_x0000_s10245" style="position:absolute;left:7194;top:6267;width:8992;height:8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txcUA&#10;AADaAAAADwAAAGRycy9kb3ducmV2LnhtbESPT2vCQBTE7wW/w/KEXopuUv+g0VVKQcjBQ6tevD2y&#10;zySafRuzG0376d2C0OMwM79hluvOVOJGjSstK4iHEQjizOqScwWH/WYwA+E8ssbKMin4IQfrVe9l&#10;iYm2d/6m287nIkDYJaig8L5OpHRZQQbd0NbEwTvZxqAPssmlbvAe4KaS71E0lQZLDgsF1vRZUHbZ&#10;tUbB2/Y3/bLttB0f2y6tztd4TpNYqdd+97EA4anz/+FnO9UKRvB3Jd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O3FxQAAANoAAAAPAAAAAAAAAAAAAAAAAJgCAABkcnMv&#10;ZG93bnJldi54bWxQSwUGAAAAAAQABAD1AAAAigMAAAAA&#10;" fillcolor="#333" stroked="f">
            <v:textbox inset="1mm,9.3mm,1mm">
              <w:txbxContent>
                <w:p w:rsidR="000D799A" w:rsidRPr="009F7D7E" w:rsidRDefault="000D799A" w:rsidP="001D3BB3">
                  <w:pPr>
                    <w:spacing w:line="360" w:lineRule="auto"/>
                    <w:rPr>
                      <w:rFonts w:ascii="Arial Narrow" w:hAnsi="Arial Narrow" w:cs="Arial"/>
                      <w:b/>
                      <w:smallCaps/>
                      <w:color w:val="FFFFFF"/>
                      <w:sz w:val="19"/>
                      <w:szCs w:val="19"/>
                    </w:rPr>
                  </w:pPr>
                  <w:r w:rsidRPr="009F7D7E">
                    <w:rPr>
                      <w:rFonts w:ascii="Arial Narrow" w:hAnsi="Arial Narrow" w:cs="Arial"/>
                      <w:b/>
                      <w:smallCaps/>
                      <w:color w:val="FFFFFF"/>
                      <w:sz w:val="19"/>
                      <w:szCs w:val="19"/>
                    </w:rPr>
                    <w:t>STUDIO LEGALE</w:t>
                  </w:r>
                </w:p>
              </w:txbxContent>
            </v:textbox>
          </v:rect>
          <v:rect id="Rectangle 5" o:spid="_x0000_s10244" style="position:absolute;left:6369;top:14693;width:33604;height:12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<v:textbox>
              <w:txbxContent>
                <w:p w:rsidR="000D799A" w:rsidRDefault="000D799A" w:rsidP="001D3BB3">
                  <w:pPr>
                    <w:spacing w:line="300" w:lineRule="exact"/>
                    <w:rPr>
                      <w:rFonts w:ascii="Calibri" w:hAnsi="Calibri"/>
                      <w:color w:val="777777"/>
                      <w:spacing w:val="2"/>
                      <w:sz w:val="18"/>
                      <w:szCs w:val="18"/>
                    </w:rPr>
                  </w:pPr>
                </w:p>
                <w:p w:rsidR="000D799A" w:rsidRPr="0083656D" w:rsidRDefault="000D799A" w:rsidP="001D3BB3">
                  <w:pPr>
                    <w:spacing w:line="300" w:lineRule="exact"/>
                    <w:rPr>
                      <w:rFonts w:ascii="Calibri" w:hAnsi="Calibri"/>
                      <w:color w:val="777777"/>
                      <w:spacing w:val="2"/>
                      <w:sz w:val="18"/>
                      <w:szCs w:val="18"/>
                    </w:rPr>
                  </w:pPr>
                </w:p>
                <w:p w:rsidR="000D799A" w:rsidRDefault="000D799A" w:rsidP="001D3BB3">
                  <w:pPr>
                    <w:spacing w:line="300" w:lineRule="exact"/>
                    <w:rPr>
                      <w:rFonts w:ascii="Myriad Pro" w:hAnsi="Myriad Pro"/>
                      <w:color w:val="777777"/>
                      <w:spacing w:val="2"/>
                      <w:sz w:val="16"/>
                    </w:rPr>
                  </w:pPr>
                </w:p>
                <w:p w:rsidR="000D799A" w:rsidRDefault="000D799A" w:rsidP="001D3BB3">
                  <w:pPr>
                    <w:spacing w:line="300" w:lineRule="exact"/>
                    <w:rPr>
                      <w:rFonts w:ascii="Myriad Pro" w:hAnsi="Myriad Pro"/>
                      <w:color w:val="777777"/>
                      <w:spacing w:val="2"/>
                      <w:sz w:val="16"/>
                    </w:rPr>
                  </w:pPr>
                </w:p>
              </w:txbxContent>
            </v:textbox>
          </v:rect>
          <v:rect id="Rectangle 16" o:spid="_x0000_s10243" style="position:absolute;left:15982;top:5245;width:35421;height:96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<v:textbox>
              <w:txbxContent>
                <w:p w:rsidR="000D799A" w:rsidRDefault="000D799A" w:rsidP="001D3BB3">
                  <w:pPr>
                    <w:spacing w:line="300" w:lineRule="exact"/>
                    <w:rPr>
                      <w:rFonts w:ascii="Calibri" w:hAnsi="Calibri"/>
                      <w:color w:val="777777"/>
                      <w:spacing w:val="2"/>
                      <w:sz w:val="18"/>
                      <w:szCs w:val="18"/>
                    </w:rPr>
                  </w:pPr>
                </w:p>
                <w:p w:rsidR="000D799A" w:rsidRDefault="000D799A" w:rsidP="001D3BB3">
                  <w:pPr>
                    <w:spacing w:line="300" w:lineRule="exact"/>
                    <w:rPr>
                      <w:rFonts w:ascii="Adobe Garamond Pro" w:hAnsi="Adobe Garamond Pro"/>
                      <w:color w:val="333333"/>
                      <w:spacing w:val="2"/>
                      <w:sz w:val="22"/>
                      <w:szCs w:val="22"/>
                    </w:rPr>
                  </w:pPr>
                </w:p>
                <w:p w:rsidR="000D799A" w:rsidRDefault="000D799A" w:rsidP="001D3BB3">
                  <w:pPr>
                    <w:spacing w:line="300" w:lineRule="exact"/>
                    <w:rPr>
                      <w:rFonts w:ascii="Adobe Garamond Pro" w:hAnsi="Adobe Garamond Pro"/>
                      <w:color w:val="333333"/>
                      <w:spacing w:val="2"/>
                      <w:sz w:val="22"/>
                      <w:szCs w:val="22"/>
                    </w:rPr>
                  </w:pPr>
                </w:p>
                <w:p w:rsidR="000D799A" w:rsidRPr="005A5BF8" w:rsidRDefault="000D799A" w:rsidP="001D3BB3">
                  <w:pPr>
                    <w:spacing w:line="300" w:lineRule="exact"/>
                    <w:rPr>
                      <w:rFonts w:ascii="Adobe Garamond Pro" w:hAnsi="Adobe Garamond Pro"/>
                      <w:color w:val="333333"/>
                      <w:spacing w:val="2"/>
                      <w:sz w:val="32"/>
                      <w:szCs w:val="32"/>
                    </w:rPr>
                  </w:pPr>
                  <w:r w:rsidRPr="005A5BF8">
                    <w:rPr>
                      <w:rFonts w:ascii="Adobe Garamond Pro" w:hAnsi="Adobe Garamond Pro"/>
                      <w:color w:val="333333"/>
                      <w:spacing w:val="2"/>
                      <w:sz w:val="32"/>
                      <w:szCs w:val="32"/>
                    </w:rPr>
                    <w:t>Avv. Luca di Biase</w:t>
                  </w:r>
                </w:p>
                <w:p w:rsidR="000D799A" w:rsidRPr="0058234A" w:rsidRDefault="000D799A" w:rsidP="001D3BB3">
                  <w:pPr>
                    <w:spacing w:line="300" w:lineRule="exact"/>
                    <w:rPr>
                      <w:rFonts w:ascii="Adobe Garamond Pro" w:hAnsi="Adobe Garamond Pro"/>
                      <w:color w:val="333333"/>
                      <w:spacing w:val="2"/>
                      <w:sz w:val="22"/>
                      <w:szCs w:val="22"/>
                    </w:rPr>
                  </w:pPr>
                </w:p>
              </w:txbxContent>
            </v:textbox>
          </v:rect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2D" w:rsidRDefault="00E835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76"/>
    <w:multiLevelType w:val="hybridMultilevel"/>
    <w:tmpl w:val="B56A4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B4497"/>
    <w:multiLevelType w:val="hybridMultilevel"/>
    <w:tmpl w:val="10B686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614F3"/>
    <w:multiLevelType w:val="hybridMultilevel"/>
    <w:tmpl w:val="08D2B3B8"/>
    <w:lvl w:ilvl="0" w:tplc="A1A846A2">
      <w:numFmt w:val="bullet"/>
      <w:lvlText w:val="-"/>
      <w:lvlJc w:val="left"/>
      <w:pPr>
        <w:ind w:left="1128" w:hanging="360"/>
      </w:pPr>
      <w:rPr>
        <w:rFonts w:ascii="Chaparral Pro" w:eastAsia="Times New Roman" w:hAnsi="Chaparral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668B2F92"/>
    <w:multiLevelType w:val="hybridMultilevel"/>
    <w:tmpl w:val="13248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it-IT" w:vendorID="3" w:dllVersion="517" w:checkStyle="1"/>
  <w:proofState w:spelling="clean"/>
  <w:attachedTemplate r:id="rId1"/>
  <w:stylePaneFormatFilter w:val="3F01"/>
  <w:defaultTabStop w:val="708"/>
  <w:hyphenationZone w:val="283"/>
  <w:evenAndOddHeaders/>
  <w:characterSpacingControl w:val="doNotCompress"/>
  <w:hdrShapeDefaults>
    <o:shapedefaults v:ext="edit" spidmax="12290">
      <o:colormru v:ext="edit" colors="#5f5f5f,gray,#4d4d4d,#333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F3240"/>
    <w:rsid w:val="000212CF"/>
    <w:rsid w:val="00044CD2"/>
    <w:rsid w:val="000463CF"/>
    <w:rsid w:val="00057B2D"/>
    <w:rsid w:val="00076718"/>
    <w:rsid w:val="00082792"/>
    <w:rsid w:val="00091829"/>
    <w:rsid w:val="00092990"/>
    <w:rsid w:val="000D799A"/>
    <w:rsid w:val="000F0ADF"/>
    <w:rsid w:val="000F497D"/>
    <w:rsid w:val="00115A14"/>
    <w:rsid w:val="00123FE9"/>
    <w:rsid w:val="00140684"/>
    <w:rsid w:val="0015608A"/>
    <w:rsid w:val="001568CE"/>
    <w:rsid w:val="00157BDD"/>
    <w:rsid w:val="001855FE"/>
    <w:rsid w:val="00191188"/>
    <w:rsid w:val="00191B7A"/>
    <w:rsid w:val="00196119"/>
    <w:rsid w:val="001A4936"/>
    <w:rsid w:val="001D3BB3"/>
    <w:rsid w:val="001E0F4C"/>
    <w:rsid w:val="00203EAB"/>
    <w:rsid w:val="00247EA1"/>
    <w:rsid w:val="00252828"/>
    <w:rsid w:val="00260CEB"/>
    <w:rsid w:val="0026289C"/>
    <w:rsid w:val="00274448"/>
    <w:rsid w:val="00277E6A"/>
    <w:rsid w:val="002911E5"/>
    <w:rsid w:val="002A76A6"/>
    <w:rsid w:val="002B15C9"/>
    <w:rsid w:val="002B1B15"/>
    <w:rsid w:val="002C54AF"/>
    <w:rsid w:val="002E1836"/>
    <w:rsid w:val="002E4CED"/>
    <w:rsid w:val="002F35BF"/>
    <w:rsid w:val="00311309"/>
    <w:rsid w:val="003251C2"/>
    <w:rsid w:val="003557F6"/>
    <w:rsid w:val="00355BB4"/>
    <w:rsid w:val="00370261"/>
    <w:rsid w:val="0038250D"/>
    <w:rsid w:val="003B063F"/>
    <w:rsid w:val="003B1742"/>
    <w:rsid w:val="003C0DE5"/>
    <w:rsid w:val="003C4475"/>
    <w:rsid w:val="003C494E"/>
    <w:rsid w:val="003D575A"/>
    <w:rsid w:val="003D61E0"/>
    <w:rsid w:val="004015C4"/>
    <w:rsid w:val="004044BC"/>
    <w:rsid w:val="00405641"/>
    <w:rsid w:val="00406FD7"/>
    <w:rsid w:val="00411281"/>
    <w:rsid w:val="0041275D"/>
    <w:rsid w:val="00414160"/>
    <w:rsid w:val="00420CD7"/>
    <w:rsid w:val="0043213B"/>
    <w:rsid w:val="004401A9"/>
    <w:rsid w:val="00444293"/>
    <w:rsid w:val="004572B9"/>
    <w:rsid w:val="00460B5F"/>
    <w:rsid w:val="004646DF"/>
    <w:rsid w:val="00466F2C"/>
    <w:rsid w:val="00467A28"/>
    <w:rsid w:val="0047742B"/>
    <w:rsid w:val="004A352C"/>
    <w:rsid w:val="004A553A"/>
    <w:rsid w:val="004B0CF0"/>
    <w:rsid w:val="004C05C9"/>
    <w:rsid w:val="004C5DAB"/>
    <w:rsid w:val="00512875"/>
    <w:rsid w:val="00516E7C"/>
    <w:rsid w:val="00525BE9"/>
    <w:rsid w:val="0053657F"/>
    <w:rsid w:val="00555561"/>
    <w:rsid w:val="005565A3"/>
    <w:rsid w:val="00560E4F"/>
    <w:rsid w:val="00562502"/>
    <w:rsid w:val="0058234A"/>
    <w:rsid w:val="00594348"/>
    <w:rsid w:val="005A5BF8"/>
    <w:rsid w:val="005B1D13"/>
    <w:rsid w:val="005C1130"/>
    <w:rsid w:val="005D380E"/>
    <w:rsid w:val="005E7E4E"/>
    <w:rsid w:val="005F5717"/>
    <w:rsid w:val="00603CD1"/>
    <w:rsid w:val="00626B5D"/>
    <w:rsid w:val="00647DBD"/>
    <w:rsid w:val="00650E2A"/>
    <w:rsid w:val="0065559E"/>
    <w:rsid w:val="006615C7"/>
    <w:rsid w:val="0066234A"/>
    <w:rsid w:val="006A7F85"/>
    <w:rsid w:val="006B1FB2"/>
    <w:rsid w:val="006B67A6"/>
    <w:rsid w:val="006C522B"/>
    <w:rsid w:val="006E09F1"/>
    <w:rsid w:val="006E660E"/>
    <w:rsid w:val="006F3FAA"/>
    <w:rsid w:val="006F406E"/>
    <w:rsid w:val="006F4E1B"/>
    <w:rsid w:val="0071638B"/>
    <w:rsid w:val="00760777"/>
    <w:rsid w:val="00780D53"/>
    <w:rsid w:val="007820ED"/>
    <w:rsid w:val="007871D6"/>
    <w:rsid w:val="00792CC0"/>
    <w:rsid w:val="00793ABE"/>
    <w:rsid w:val="007971DF"/>
    <w:rsid w:val="0079791D"/>
    <w:rsid w:val="007A3067"/>
    <w:rsid w:val="007A6B18"/>
    <w:rsid w:val="007B0DC4"/>
    <w:rsid w:val="007B1ACA"/>
    <w:rsid w:val="007B3EEE"/>
    <w:rsid w:val="007C5137"/>
    <w:rsid w:val="007D23D5"/>
    <w:rsid w:val="007E46B3"/>
    <w:rsid w:val="007E676E"/>
    <w:rsid w:val="007F6DD6"/>
    <w:rsid w:val="00810AD3"/>
    <w:rsid w:val="008157F8"/>
    <w:rsid w:val="0083656D"/>
    <w:rsid w:val="00837BE5"/>
    <w:rsid w:val="00866878"/>
    <w:rsid w:val="00886989"/>
    <w:rsid w:val="008A07BE"/>
    <w:rsid w:val="008C6778"/>
    <w:rsid w:val="008D3DA5"/>
    <w:rsid w:val="008E65ED"/>
    <w:rsid w:val="009121FB"/>
    <w:rsid w:val="009150A9"/>
    <w:rsid w:val="00920FDA"/>
    <w:rsid w:val="009304EC"/>
    <w:rsid w:val="009308D2"/>
    <w:rsid w:val="00941C66"/>
    <w:rsid w:val="00964387"/>
    <w:rsid w:val="009845AD"/>
    <w:rsid w:val="009851ED"/>
    <w:rsid w:val="009A1238"/>
    <w:rsid w:val="009A5D29"/>
    <w:rsid w:val="009B2BE3"/>
    <w:rsid w:val="009C26B1"/>
    <w:rsid w:val="009C3A4B"/>
    <w:rsid w:val="009D1916"/>
    <w:rsid w:val="009E638B"/>
    <w:rsid w:val="009F0ABF"/>
    <w:rsid w:val="009F7D7E"/>
    <w:rsid w:val="009F7DD4"/>
    <w:rsid w:val="00A02EB2"/>
    <w:rsid w:val="00A038AC"/>
    <w:rsid w:val="00A17125"/>
    <w:rsid w:val="00A21ED0"/>
    <w:rsid w:val="00A44256"/>
    <w:rsid w:val="00A51D99"/>
    <w:rsid w:val="00A57D52"/>
    <w:rsid w:val="00A70572"/>
    <w:rsid w:val="00A76C6D"/>
    <w:rsid w:val="00A807D1"/>
    <w:rsid w:val="00A84357"/>
    <w:rsid w:val="00A85633"/>
    <w:rsid w:val="00AA3AEA"/>
    <w:rsid w:val="00AB6500"/>
    <w:rsid w:val="00AC5AA3"/>
    <w:rsid w:val="00AC684B"/>
    <w:rsid w:val="00AE2D82"/>
    <w:rsid w:val="00AF2911"/>
    <w:rsid w:val="00AF7F70"/>
    <w:rsid w:val="00B2173D"/>
    <w:rsid w:val="00B26014"/>
    <w:rsid w:val="00B513D6"/>
    <w:rsid w:val="00B51585"/>
    <w:rsid w:val="00B576F9"/>
    <w:rsid w:val="00B746E3"/>
    <w:rsid w:val="00B870BF"/>
    <w:rsid w:val="00B87B43"/>
    <w:rsid w:val="00B92A4B"/>
    <w:rsid w:val="00B93B20"/>
    <w:rsid w:val="00B95625"/>
    <w:rsid w:val="00B96F33"/>
    <w:rsid w:val="00BA127F"/>
    <w:rsid w:val="00BA7759"/>
    <w:rsid w:val="00BB04C7"/>
    <w:rsid w:val="00BB6CAD"/>
    <w:rsid w:val="00BC006D"/>
    <w:rsid w:val="00BC0233"/>
    <w:rsid w:val="00BD4124"/>
    <w:rsid w:val="00BD7140"/>
    <w:rsid w:val="00BE2840"/>
    <w:rsid w:val="00BE7437"/>
    <w:rsid w:val="00BF1196"/>
    <w:rsid w:val="00C03304"/>
    <w:rsid w:val="00C03B39"/>
    <w:rsid w:val="00C34715"/>
    <w:rsid w:val="00C4057D"/>
    <w:rsid w:val="00C418A1"/>
    <w:rsid w:val="00C607AE"/>
    <w:rsid w:val="00C67765"/>
    <w:rsid w:val="00C80F08"/>
    <w:rsid w:val="00C83753"/>
    <w:rsid w:val="00CA588E"/>
    <w:rsid w:val="00CC78F6"/>
    <w:rsid w:val="00CD3284"/>
    <w:rsid w:val="00CE2CC7"/>
    <w:rsid w:val="00CF3240"/>
    <w:rsid w:val="00D012F9"/>
    <w:rsid w:val="00D02EEF"/>
    <w:rsid w:val="00D16565"/>
    <w:rsid w:val="00D23235"/>
    <w:rsid w:val="00D61D1D"/>
    <w:rsid w:val="00D731DE"/>
    <w:rsid w:val="00DE4DEB"/>
    <w:rsid w:val="00DF4986"/>
    <w:rsid w:val="00E01040"/>
    <w:rsid w:val="00E04919"/>
    <w:rsid w:val="00E05473"/>
    <w:rsid w:val="00E773C5"/>
    <w:rsid w:val="00E8352D"/>
    <w:rsid w:val="00EA24D3"/>
    <w:rsid w:val="00ED3387"/>
    <w:rsid w:val="00EE4A71"/>
    <w:rsid w:val="00EF3928"/>
    <w:rsid w:val="00F138F0"/>
    <w:rsid w:val="00F16792"/>
    <w:rsid w:val="00F216B4"/>
    <w:rsid w:val="00F32927"/>
    <w:rsid w:val="00F42F59"/>
    <w:rsid w:val="00F675D9"/>
    <w:rsid w:val="00F92389"/>
    <w:rsid w:val="00F94F3F"/>
    <w:rsid w:val="00FA63C2"/>
    <w:rsid w:val="00FE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5f5f5f,gray,#4d4d4d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2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04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04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5D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60C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4F3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5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32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04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04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5D2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60C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4F3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5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eannunc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IO.STUDIO-86EC65B0\Desktop\modello%20lettera%20con%20bu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con busta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Luca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</dc:creator>
  <cp:lastModifiedBy>Mariella</cp:lastModifiedBy>
  <cp:revision>2</cp:revision>
  <cp:lastPrinted>2014-09-03T10:40:00Z</cp:lastPrinted>
  <dcterms:created xsi:type="dcterms:W3CDTF">2014-09-05T12:23:00Z</dcterms:created>
  <dcterms:modified xsi:type="dcterms:W3CDTF">2014-09-05T12:23:00Z</dcterms:modified>
</cp:coreProperties>
</file>